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68190" w14:textId="4B17D9D8" w:rsidR="007C6797" w:rsidRDefault="00FB4B59" w:rsidP="00FB4B59">
      <w:pPr>
        <w:contextualSpacing/>
        <w:jc w:val="center"/>
      </w:pPr>
      <w:bookmarkStart w:id="0" w:name="_Hlk61115375"/>
      <w:bookmarkEnd w:id="0"/>
      <w:r>
        <w:rPr>
          <w:noProof/>
        </w:rPr>
        <w:drawing>
          <wp:inline distT="0" distB="0" distL="0" distR="0" wp14:anchorId="0E34BAA6" wp14:editId="26ADB96D">
            <wp:extent cx="895350" cy="89535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79E69C34" w14:textId="77777777" w:rsidR="008E34F4" w:rsidRPr="00004912" w:rsidRDefault="008E34F4" w:rsidP="00FC4131">
      <w:pPr>
        <w:spacing w:after="0" w:line="240" w:lineRule="auto"/>
        <w:contextualSpacing/>
        <w:jc w:val="center"/>
        <w:rPr>
          <w:b/>
          <w:bCs/>
        </w:rPr>
      </w:pPr>
    </w:p>
    <w:p w14:paraId="1C86057E" w14:textId="1B933861" w:rsidR="008E34F4" w:rsidRPr="00153079" w:rsidRDefault="008E34F4" w:rsidP="00FC4131">
      <w:pPr>
        <w:spacing w:after="0" w:line="240" w:lineRule="auto"/>
        <w:contextualSpacing/>
        <w:jc w:val="center"/>
        <w:rPr>
          <w:rFonts w:ascii="Merriweather Light" w:hAnsi="Merriweather Light"/>
          <w:b/>
          <w:bCs/>
          <w:color w:val="FF0000"/>
          <w:sz w:val="40"/>
          <w:szCs w:val="40"/>
        </w:rPr>
      </w:pPr>
      <w:r w:rsidRPr="00153079">
        <w:rPr>
          <w:rFonts w:ascii="Merriweather Light" w:hAnsi="Merriweather Light"/>
          <w:b/>
          <w:bCs/>
          <w:color w:val="FF0000"/>
          <w:sz w:val="40"/>
          <w:szCs w:val="40"/>
        </w:rPr>
        <w:t xml:space="preserve">FOR IMMEDIATE ACTION BY </w:t>
      </w:r>
    </w:p>
    <w:p w14:paraId="7B3199B0" w14:textId="1924315A" w:rsidR="008E34F4" w:rsidRPr="00153079" w:rsidRDefault="008E34F4" w:rsidP="00FC4131">
      <w:pPr>
        <w:spacing w:after="0" w:line="240" w:lineRule="auto"/>
        <w:contextualSpacing/>
        <w:jc w:val="center"/>
        <w:rPr>
          <w:rFonts w:ascii="Merriweather Light" w:hAnsi="Merriweather Light"/>
          <w:b/>
          <w:bCs/>
          <w:color w:val="FF0000"/>
          <w:sz w:val="40"/>
          <w:szCs w:val="40"/>
        </w:rPr>
      </w:pPr>
      <w:r w:rsidRPr="00153079">
        <w:rPr>
          <w:rFonts w:ascii="Merriweather Light" w:hAnsi="Merriweather Light"/>
          <w:b/>
          <w:bCs/>
          <w:color w:val="FF0000"/>
          <w:sz w:val="40"/>
          <w:szCs w:val="40"/>
        </w:rPr>
        <w:t>VFDA MEMBERS AND EMPLOYEES</w:t>
      </w:r>
    </w:p>
    <w:p w14:paraId="403CF826" w14:textId="477BE6EF" w:rsidR="004035F3" w:rsidRDefault="00715DFF" w:rsidP="00FC4131">
      <w:pPr>
        <w:spacing w:after="0" w:line="240" w:lineRule="auto"/>
        <w:contextualSpacing/>
        <w:jc w:val="center"/>
        <w:rPr>
          <w:rFonts w:ascii="Merriweather Light" w:hAnsi="Merriweather Light"/>
          <w:b/>
          <w:bCs/>
          <w:sz w:val="36"/>
          <w:szCs w:val="36"/>
        </w:rPr>
      </w:pPr>
      <w:r w:rsidRPr="00153079">
        <w:rPr>
          <w:rFonts w:ascii="Merriweather Light" w:hAnsi="Merriweather Light"/>
          <w:b/>
          <w:bCs/>
          <w:sz w:val="36"/>
          <w:szCs w:val="36"/>
        </w:rPr>
        <w:t>2021</w:t>
      </w:r>
      <w:r w:rsidR="004035F3" w:rsidRPr="00153079">
        <w:rPr>
          <w:rFonts w:ascii="Merriweather Light" w:hAnsi="Merriweather Light"/>
          <w:b/>
          <w:bCs/>
          <w:sz w:val="36"/>
          <w:szCs w:val="36"/>
        </w:rPr>
        <w:t xml:space="preserve"> </w:t>
      </w:r>
      <w:r w:rsidR="008E34F4" w:rsidRPr="00153079">
        <w:rPr>
          <w:rFonts w:ascii="Merriweather Light" w:hAnsi="Merriweather Light"/>
          <w:b/>
          <w:bCs/>
          <w:sz w:val="36"/>
          <w:szCs w:val="36"/>
        </w:rPr>
        <w:t>General Assembly Session</w:t>
      </w:r>
    </w:p>
    <w:p w14:paraId="7757397C" w14:textId="68454201" w:rsidR="00004912" w:rsidRPr="005407A5" w:rsidRDefault="00004912" w:rsidP="00FC4131">
      <w:pPr>
        <w:spacing w:after="0" w:line="240" w:lineRule="auto"/>
        <w:contextualSpacing/>
        <w:jc w:val="center"/>
        <w:rPr>
          <w:rFonts w:ascii="Merriweather Light" w:hAnsi="Merriweather Light"/>
          <w:b/>
          <w:bCs/>
          <w:sz w:val="28"/>
          <w:szCs w:val="28"/>
        </w:rPr>
      </w:pPr>
    </w:p>
    <w:p w14:paraId="44021939" w14:textId="7DEE79CE" w:rsidR="00004912" w:rsidRPr="005407A5" w:rsidRDefault="00962FDB" w:rsidP="005407A5">
      <w:pPr>
        <w:spacing w:after="0" w:line="240" w:lineRule="auto"/>
        <w:contextualSpacing/>
        <w:rPr>
          <w:rFonts w:cs="Times New Roman"/>
          <w:b/>
          <w:bCs/>
          <w:sz w:val="28"/>
          <w:szCs w:val="28"/>
        </w:rPr>
      </w:pPr>
      <w:r w:rsidRPr="005407A5">
        <w:rPr>
          <w:rFonts w:cs="Times New Roman"/>
          <w:b/>
          <w:bCs/>
          <w:sz w:val="28"/>
          <w:szCs w:val="28"/>
        </w:rPr>
        <w:t xml:space="preserve">STEPS TO </w:t>
      </w:r>
      <w:r w:rsidR="007B142E" w:rsidRPr="005407A5">
        <w:rPr>
          <w:rFonts w:cs="Times New Roman"/>
          <w:b/>
          <w:bCs/>
          <w:sz w:val="28"/>
          <w:szCs w:val="28"/>
        </w:rPr>
        <w:t>ADVOCACY FOR THE FUNERAL SERVICE PROFESSION</w:t>
      </w:r>
    </w:p>
    <w:p w14:paraId="40C3C1D5" w14:textId="5F2D74D9" w:rsidR="007B142E" w:rsidRPr="00042400" w:rsidRDefault="007B142E" w:rsidP="00962FDB">
      <w:pPr>
        <w:spacing w:after="0" w:line="240" w:lineRule="auto"/>
        <w:contextualSpacing/>
        <w:rPr>
          <w:rFonts w:cs="Times New Roman"/>
          <w:b/>
          <w:bCs/>
        </w:rPr>
      </w:pPr>
    </w:p>
    <w:p w14:paraId="6DE880B8" w14:textId="1AB3934F" w:rsidR="007B142E" w:rsidRPr="00042400" w:rsidRDefault="00142D21" w:rsidP="007E793E">
      <w:pPr>
        <w:pStyle w:val="ListParagraph"/>
        <w:numPr>
          <w:ilvl w:val="0"/>
          <w:numId w:val="2"/>
        </w:numPr>
        <w:spacing w:after="0" w:line="276" w:lineRule="auto"/>
        <w:rPr>
          <w:rFonts w:cs="Times New Roman"/>
          <w:b/>
          <w:bCs/>
        </w:rPr>
      </w:pPr>
      <w:hyperlink r:id="rId9" w:history="1">
        <w:r w:rsidR="007B142E" w:rsidRPr="00042400">
          <w:rPr>
            <w:rStyle w:val="Hyperlink"/>
            <w:rFonts w:cs="Times New Roman"/>
            <w:b/>
            <w:bCs/>
          </w:rPr>
          <w:t>Who is my legislator</w:t>
        </w:r>
      </w:hyperlink>
      <w:r w:rsidR="007B142E" w:rsidRPr="00042400">
        <w:rPr>
          <w:rFonts w:cs="Times New Roman"/>
          <w:b/>
          <w:bCs/>
        </w:rPr>
        <w:t xml:space="preserve">? </w:t>
      </w:r>
      <w:r w:rsidR="00683B74" w:rsidRPr="00042400">
        <w:rPr>
          <w:rFonts w:cs="Times New Roman"/>
          <w:b/>
          <w:bCs/>
        </w:rPr>
        <w:t>(</w:t>
      </w:r>
      <w:hyperlink r:id="rId10" w:history="1">
        <w:r w:rsidR="00683B74" w:rsidRPr="00042400">
          <w:rPr>
            <w:rStyle w:val="Hyperlink"/>
            <w:rFonts w:cs="Times New Roman"/>
            <w:b/>
            <w:bCs/>
          </w:rPr>
          <w:t>https://whosmy.virginiageneralassembly.gov/</w:t>
        </w:r>
      </w:hyperlink>
      <w:r w:rsidR="00683B74" w:rsidRPr="00042400">
        <w:rPr>
          <w:rFonts w:cs="Times New Roman"/>
          <w:b/>
          <w:bCs/>
        </w:rPr>
        <w:t xml:space="preserve">) </w:t>
      </w:r>
    </w:p>
    <w:p w14:paraId="7626F538" w14:textId="5FCD87F1" w:rsidR="00683B74" w:rsidRDefault="00683B74" w:rsidP="007E793E">
      <w:pPr>
        <w:pStyle w:val="ListParagraph"/>
        <w:numPr>
          <w:ilvl w:val="1"/>
          <w:numId w:val="2"/>
        </w:numPr>
        <w:spacing w:after="0" w:line="276" w:lineRule="auto"/>
        <w:rPr>
          <w:rFonts w:cs="Times New Roman"/>
        </w:rPr>
      </w:pPr>
      <w:r w:rsidRPr="00C44D0C">
        <w:rPr>
          <w:rFonts w:cs="Times New Roman"/>
        </w:rPr>
        <w:t xml:space="preserve">Click on the hyperlink or the </w:t>
      </w:r>
      <w:r w:rsidR="007E793E" w:rsidRPr="00C44D0C">
        <w:rPr>
          <w:rFonts w:cs="Times New Roman"/>
        </w:rPr>
        <w:t>link in parenthesis</w:t>
      </w:r>
      <w:r w:rsidR="00B53EC2" w:rsidRPr="00C44D0C">
        <w:rPr>
          <w:rFonts w:cs="Times New Roman"/>
        </w:rPr>
        <w:t>, which will take you here:</w:t>
      </w:r>
    </w:p>
    <w:p w14:paraId="6AE50E73" w14:textId="77777777" w:rsidR="00414BD8" w:rsidRPr="00C44D0C" w:rsidRDefault="00414BD8" w:rsidP="00414BD8">
      <w:pPr>
        <w:pStyle w:val="ListParagraph"/>
        <w:spacing w:after="0" w:line="276" w:lineRule="auto"/>
        <w:ind w:left="1080"/>
        <w:rPr>
          <w:rFonts w:cs="Times New Roman"/>
        </w:rPr>
      </w:pPr>
    </w:p>
    <w:p w14:paraId="6077F158" w14:textId="063EA8D7" w:rsidR="00B53EC2" w:rsidRDefault="00FD4156" w:rsidP="00042400">
      <w:pPr>
        <w:spacing w:after="0" w:line="276" w:lineRule="auto"/>
        <w:jc w:val="center"/>
        <w:rPr>
          <w:rFonts w:ascii="Merriweather Light" w:hAnsi="Merriweather Light"/>
          <w:b/>
          <w:bCs/>
        </w:rPr>
      </w:pPr>
      <w:r>
        <w:rPr>
          <w:noProof/>
        </w:rPr>
        <w:drawing>
          <wp:inline distT="0" distB="0" distL="0" distR="0" wp14:anchorId="2CDFF143" wp14:editId="239D0762">
            <wp:extent cx="5175250" cy="2031949"/>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3796" cy="2047083"/>
                    </a:xfrm>
                    <a:prstGeom prst="rect">
                      <a:avLst/>
                    </a:prstGeom>
                  </pic:spPr>
                </pic:pic>
              </a:graphicData>
            </a:graphic>
          </wp:inline>
        </w:drawing>
      </w:r>
    </w:p>
    <w:p w14:paraId="631324F3" w14:textId="77777777" w:rsidR="005407A5" w:rsidRDefault="005407A5" w:rsidP="005407A5">
      <w:pPr>
        <w:pStyle w:val="ListParagraph"/>
        <w:spacing w:after="0" w:line="276" w:lineRule="auto"/>
        <w:ind w:left="1080"/>
        <w:rPr>
          <w:rFonts w:cs="Times New Roman"/>
        </w:rPr>
      </w:pPr>
    </w:p>
    <w:p w14:paraId="7E22FBC7" w14:textId="711F9139" w:rsidR="00B53EC2" w:rsidRPr="00C44D0C" w:rsidRDefault="00FD4156" w:rsidP="000A6F41">
      <w:pPr>
        <w:pStyle w:val="ListParagraph"/>
        <w:numPr>
          <w:ilvl w:val="1"/>
          <w:numId w:val="2"/>
        </w:numPr>
        <w:spacing w:after="0" w:line="276" w:lineRule="auto"/>
        <w:rPr>
          <w:rFonts w:cs="Times New Roman"/>
        </w:rPr>
      </w:pPr>
      <w:r w:rsidRPr="00C44D0C">
        <w:rPr>
          <w:rFonts w:cs="Times New Roman"/>
        </w:rPr>
        <w:t xml:space="preserve">Fill in the box </w:t>
      </w:r>
      <w:r w:rsidR="000A6F41" w:rsidRPr="00C44D0C">
        <w:rPr>
          <w:rFonts w:cs="Times New Roman"/>
        </w:rPr>
        <w:t>with:</w:t>
      </w:r>
    </w:p>
    <w:p w14:paraId="0A01CD51" w14:textId="0E9B9F84" w:rsidR="007E793E" w:rsidRPr="00C44D0C" w:rsidRDefault="007E793E" w:rsidP="007E793E">
      <w:pPr>
        <w:pStyle w:val="ListParagraph"/>
        <w:numPr>
          <w:ilvl w:val="2"/>
          <w:numId w:val="2"/>
        </w:numPr>
        <w:spacing w:after="0" w:line="276" w:lineRule="auto"/>
        <w:rPr>
          <w:rFonts w:cs="Times New Roman"/>
        </w:rPr>
      </w:pPr>
      <w:r w:rsidRPr="00C44D0C">
        <w:rPr>
          <w:rFonts w:cs="Times New Roman"/>
        </w:rPr>
        <w:t>Your home address</w:t>
      </w:r>
      <w:r w:rsidR="00C44D0C">
        <w:rPr>
          <w:rFonts w:cs="Times New Roman"/>
        </w:rPr>
        <w:t xml:space="preserve">; </w:t>
      </w:r>
      <w:r w:rsidR="00C44D0C" w:rsidRPr="004D0729">
        <w:rPr>
          <w:rFonts w:cs="Times New Roman"/>
          <w:u w:val="single"/>
        </w:rPr>
        <w:t>and</w:t>
      </w:r>
    </w:p>
    <w:p w14:paraId="717345F2" w14:textId="707D782F" w:rsidR="001B3D36" w:rsidRDefault="001B3D36" w:rsidP="001B3D36">
      <w:pPr>
        <w:pStyle w:val="ListParagraph"/>
        <w:numPr>
          <w:ilvl w:val="2"/>
          <w:numId w:val="2"/>
        </w:numPr>
        <w:spacing w:after="0" w:line="276" w:lineRule="auto"/>
        <w:rPr>
          <w:rFonts w:cs="Times New Roman"/>
        </w:rPr>
      </w:pPr>
      <w:r w:rsidRPr="00C44D0C">
        <w:rPr>
          <w:rFonts w:cs="Times New Roman"/>
        </w:rPr>
        <w:t>The address of your funeral service establishment(s)</w:t>
      </w:r>
    </w:p>
    <w:p w14:paraId="18789139" w14:textId="77777777" w:rsidR="005407A5" w:rsidRPr="00C44D0C" w:rsidRDefault="005407A5" w:rsidP="005407A5">
      <w:pPr>
        <w:pStyle w:val="ListParagraph"/>
        <w:spacing w:after="0" w:line="276" w:lineRule="auto"/>
        <w:ind w:left="1800"/>
        <w:rPr>
          <w:rFonts w:cs="Times New Roman"/>
        </w:rPr>
      </w:pPr>
    </w:p>
    <w:p w14:paraId="65973EBF" w14:textId="64F26957" w:rsidR="000A6F41" w:rsidRDefault="000A6F41" w:rsidP="000A6F41">
      <w:pPr>
        <w:pStyle w:val="ListParagraph"/>
        <w:numPr>
          <w:ilvl w:val="1"/>
          <w:numId w:val="2"/>
        </w:numPr>
        <w:spacing w:after="0" w:line="276" w:lineRule="auto"/>
        <w:rPr>
          <w:rFonts w:cs="Times New Roman"/>
        </w:rPr>
      </w:pPr>
      <w:r w:rsidRPr="00C44D0C">
        <w:rPr>
          <w:rFonts w:cs="Times New Roman"/>
        </w:rPr>
        <w:t xml:space="preserve">Copy the </w:t>
      </w:r>
      <w:r w:rsidR="00171CCE">
        <w:rPr>
          <w:rFonts w:cs="Times New Roman"/>
        </w:rPr>
        <w:t xml:space="preserve">information for </w:t>
      </w:r>
      <w:r w:rsidR="00EF379A">
        <w:rPr>
          <w:rFonts w:cs="Times New Roman"/>
        </w:rPr>
        <w:t>each address you put in that is</w:t>
      </w:r>
      <w:r w:rsidR="00955E81" w:rsidRPr="00C44D0C">
        <w:rPr>
          <w:rFonts w:cs="Times New Roman"/>
        </w:rPr>
        <w:t xml:space="preserve"> </w:t>
      </w:r>
      <w:r w:rsidR="00631909">
        <w:rPr>
          <w:rFonts w:cs="Times New Roman"/>
        </w:rPr>
        <w:t>listed as</w:t>
      </w:r>
      <w:r w:rsidR="00955E81" w:rsidRPr="00C44D0C">
        <w:rPr>
          <w:rFonts w:cs="Times New Roman"/>
        </w:rPr>
        <w:t xml:space="preserve"> the </w:t>
      </w:r>
      <w:r w:rsidR="00631909">
        <w:rPr>
          <w:rFonts w:cs="Times New Roman"/>
        </w:rPr>
        <w:t>“</w:t>
      </w:r>
      <w:r w:rsidR="00171CCE" w:rsidRPr="00EF379A">
        <w:rPr>
          <w:rFonts w:cs="Times New Roman"/>
          <w:b/>
          <w:bCs/>
        </w:rPr>
        <w:t>State Delegate</w:t>
      </w:r>
      <w:r w:rsidR="00631909">
        <w:rPr>
          <w:rFonts w:cs="Times New Roman"/>
        </w:rPr>
        <w:t>”</w:t>
      </w:r>
      <w:r w:rsidR="00171CCE">
        <w:rPr>
          <w:rFonts w:cs="Times New Roman"/>
        </w:rPr>
        <w:t xml:space="preserve"> and t</w:t>
      </w:r>
      <w:r w:rsidR="00955E81" w:rsidRPr="00C44D0C">
        <w:rPr>
          <w:rFonts w:cs="Times New Roman"/>
        </w:rPr>
        <w:t xml:space="preserve">he </w:t>
      </w:r>
      <w:r w:rsidR="00631909">
        <w:rPr>
          <w:rFonts w:cs="Times New Roman"/>
        </w:rPr>
        <w:t>“</w:t>
      </w:r>
      <w:r w:rsidR="00171CCE" w:rsidRPr="00EF379A">
        <w:rPr>
          <w:rFonts w:cs="Times New Roman"/>
          <w:b/>
          <w:bCs/>
        </w:rPr>
        <w:t xml:space="preserve">State </w:t>
      </w:r>
      <w:r w:rsidR="00955E81" w:rsidRPr="00EF379A">
        <w:rPr>
          <w:rFonts w:cs="Times New Roman"/>
          <w:b/>
          <w:bCs/>
        </w:rPr>
        <w:t>Senat</w:t>
      </w:r>
      <w:r w:rsidR="00171CCE" w:rsidRPr="00EF379A">
        <w:rPr>
          <w:rFonts w:cs="Times New Roman"/>
          <w:b/>
          <w:bCs/>
        </w:rPr>
        <w:t>or</w:t>
      </w:r>
      <w:r w:rsidR="00631909">
        <w:rPr>
          <w:rFonts w:cs="Times New Roman"/>
        </w:rPr>
        <w:t>”</w:t>
      </w:r>
      <w:r w:rsidR="00EF379A">
        <w:rPr>
          <w:rFonts w:cs="Times New Roman"/>
        </w:rPr>
        <w:t xml:space="preserve">. These are the </w:t>
      </w:r>
      <w:r w:rsidR="00414BD8">
        <w:rPr>
          <w:rFonts w:cs="Times New Roman"/>
        </w:rPr>
        <w:t>people who represent you at home and where your business</w:t>
      </w:r>
      <w:r w:rsidR="0038694A">
        <w:rPr>
          <w:rFonts w:cs="Times New Roman"/>
        </w:rPr>
        <w:t>(</w:t>
      </w:r>
      <w:r w:rsidR="00414BD8">
        <w:rPr>
          <w:rFonts w:cs="Times New Roman"/>
        </w:rPr>
        <w:t>es</w:t>
      </w:r>
      <w:r w:rsidR="0038694A">
        <w:rPr>
          <w:rFonts w:cs="Times New Roman"/>
        </w:rPr>
        <w:t>)</w:t>
      </w:r>
      <w:r w:rsidR="00414BD8">
        <w:rPr>
          <w:rFonts w:cs="Times New Roman"/>
        </w:rPr>
        <w:t xml:space="preserve"> are located.</w:t>
      </w:r>
      <w:r w:rsidR="005407A5">
        <w:rPr>
          <w:rFonts w:cs="Times New Roman"/>
        </w:rPr>
        <w:t xml:space="preserve"> These are the </w:t>
      </w:r>
      <w:r w:rsidR="001E34EA">
        <w:rPr>
          <w:rFonts w:cs="Times New Roman"/>
        </w:rPr>
        <w:t xml:space="preserve">first legislators you will </w:t>
      </w:r>
      <w:r w:rsidR="0093268B">
        <w:rPr>
          <w:rFonts w:cs="Times New Roman"/>
        </w:rPr>
        <w:t>put in the “TO” line on your email because they represent you.</w:t>
      </w:r>
    </w:p>
    <w:p w14:paraId="6C283EE5" w14:textId="77777777" w:rsidR="0093268B" w:rsidRDefault="0093268B" w:rsidP="0093268B">
      <w:pPr>
        <w:spacing w:after="0" w:line="276" w:lineRule="auto"/>
        <w:rPr>
          <w:rFonts w:cs="Times New Roman"/>
        </w:rPr>
      </w:pPr>
    </w:p>
    <w:p w14:paraId="69D342CA" w14:textId="5B8D8BE6" w:rsidR="0093268B" w:rsidRPr="000D78FC" w:rsidRDefault="0093268B" w:rsidP="0093268B">
      <w:pPr>
        <w:spacing w:after="0" w:line="276" w:lineRule="auto"/>
        <w:rPr>
          <w:rFonts w:cs="Times New Roman"/>
          <w:sz w:val="28"/>
          <w:szCs w:val="28"/>
        </w:rPr>
      </w:pPr>
      <w:r w:rsidRPr="000D78FC">
        <w:rPr>
          <w:rFonts w:cs="Times New Roman"/>
          <w:sz w:val="28"/>
          <w:szCs w:val="28"/>
        </w:rPr>
        <w:t xml:space="preserve">***The importance of this is that you are a constituent for </w:t>
      </w:r>
      <w:r w:rsidRPr="000D78FC">
        <w:rPr>
          <w:rFonts w:cs="Times New Roman"/>
          <w:b/>
          <w:bCs/>
          <w:i/>
          <w:iCs/>
          <w:sz w:val="28"/>
          <w:szCs w:val="28"/>
        </w:rPr>
        <w:t>ALL</w:t>
      </w:r>
      <w:r w:rsidRPr="000D78FC">
        <w:rPr>
          <w:rFonts w:cs="Times New Roman"/>
          <w:sz w:val="28"/>
          <w:szCs w:val="28"/>
        </w:rPr>
        <w:t xml:space="preserve"> the legislators who show up for each address. The</w:t>
      </w:r>
      <w:r w:rsidR="00916AC7" w:rsidRPr="000D78FC">
        <w:rPr>
          <w:rFonts w:cs="Times New Roman"/>
          <w:sz w:val="28"/>
          <w:szCs w:val="28"/>
        </w:rPr>
        <w:t xml:space="preserve"> legislators who pop up</w:t>
      </w:r>
      <w:r w:rsidRPr="000D78FC">
        <w:rPr>
          <w:rFonts w:cs="Times New Roman"/>
          <w:sz w:val="28"/>
          <w:szCs w:val="28"/>
        </w:rPr>
        <w:t xml:space="preserve"> may be the same for </w:t>
      </w:r>
      <w:r w:rsidR="00916AC7" w:rsidRPr="000D78FC">
        <w:rPr>
          <w:rFonts w:cs="Times New Roman"/>
          <w:sz w:val="28"/>
          <w:szCs w:val="28"/>
        </w:rPr>
        <w:t xml:space="preserve">both home and business for </w:t>
      </w:r>
      <w:r w:rsidRPr="000D78FC">
        <w:rPr>
          <w:rFonts w:cs="Times New Roman"/>
          <w:sz w:val="28"/>
          <w:szCs w:val="28"/>
        </w:rPr>
        <w:t xml:space="preserve">some of you, </w:t>
      </w:r>
      <w:r w:rsidR="00916AC7" w:rsidRPr="000D78FC">
        <w:rPr>
          <w:rFonts w:cs="Times New Roman"/>
          <w:sz w:val="28"/>
          <w:szCs w:val="28"/>
        </w:rPr>
        <w:t xml:space="preserve">but </w:t>
      </w:r>
      <w:r w:rsidR="00486782" w:rsidRPr="000D78FC">
        <w:rPr>
          <w:rFonts w:cs="Times New Roman"/>
          <w:sz w:val="28"/>
          <w:szCs w:val="28"/>
        </w:rPr>
        <w:t>please check to be sure!</w:t>
      </w:r>
    </w:p>
    <w:p w14:paraId="7CEE8187" w14:textId="77777777" w:rsidR="0093268B" w:rsidRPr="0093268B" w:rsidRDefault="0093268B" w:rsidP="0093268B">
      <w:pPr>
        <w:spacing w:after="0" w:line="276" w:lineRule="auto"/>
        <w:rPr>
          <w:rFonts w:cs="Times New Roman"/>
        </w:rPr>
      </w:pPr>
    </w:p>
    <w:p w14:paraId="7C037A15" w14:textId="56570CAB" w:rsidR="00C44D0C" w:rsidRPr="000D565E" w:rsidRDefault="00E03DCA" w:rsidP="000D565E">
      <w:pPr>
        <w:spacing w:after="0" w:line="276" w:lineRule="auto"/>
        <w:jc w:val="both"/>
        <w:rPr>
          <w:rFonts w:cs="Times New Roman"/>
          <w:sz w:val="32"/>
          <w:szCs w:val="32"/>
        </w:rPr>
      </w:pPr>
      <w:r w:rsidRPr="000D565E">
        <w:rPr>
          <w:rFonts w:cs="Times New Roman"/>
          <w:sz w:val="32"/>
          <w:szCs w:val="32"/>
        </w:rPr>
        <w:lastRenderedPageBreak/>
        <w:t xml:space="preserve">Example: The first </w:t>
      </w:r>
      <w:r w:rsidR="00042400" w:rsidRPr="000D565E">
        <w:rPr>
          <w:rFonts w:cs="Times New Roman"/>
          <w:sz w:val="32"/>
          <w:szCs w:val="32"/>
        </w:rPr>
        <w:t>figure placed in the box was a work address</w:t>
      </w:r>
      <w:r w:rsidR="00984D00" w:rsidRPr="000D565E">
        <w:rPr>
          <w:rFonts w:cs="Times New Roman"/>
          <w:sz w:val="32"/>
          <w:szCs w:val="32"/>
        </w:rPr>
        <w:t>, the second figure was a home address.</w:t>
      </w:r>
      <w:r w:rsidR="00042400" w:rsidRPr="000D565E">
        <w:rPr>
          <w:rFonts w:cs="Times New Roman"/>
          <w:sz w:val="32"/>
          <w:szCs w:val="32"/>
        </w:rPr>
        <w:t xml:space="preserve"> </w:t>
      </w:r>
      <w:r w:rsidR="000D78FC" w:rsidRPr="000D565E">
        <w:rPr>
          <w:rFonts w:cs="Times New Roman"/>
          <w:sz w:val="32"/>
          <w:szCs w:val="32"/>
        </w:rPr>
        <w:t>I</w:t>
      </w:r>
      <w:r w:rsidR="00E277A5">
        <w:rPr>
          <w:rFonts w:cs="Times New Roman"/>
          <w:sz w:val="32"/>
          <w:szCs w:val="32"/>
        </w:rPr>
        <w:t>n</w:t>
      </w:r>
      <w:r w:rsidR="000D78FC" w:rsidRPr="000D565E">
        <w:rPr>
          <w:rFonts w:cs="Times New Roman"/>
          <w:sz w:val="32"/>
          <w:szCs w:val="32"/>
        </w:rPr>
        <w:t xml:space="preserve"> this case, there </w:t>
      </w:r>
      <w:r w:rsidR="002B1E26" w:rsidRPr="000D565E">
        <w:rPr>
          <w:rFonts w:cs="Times New Roman"/>
          <w:sz w:val="32"/>
          <w:szCs w:val="32"/>
        </w:rPr>
        <w:t xml:space="preserve">is constituency with </w:t>
      </w:r>
      <w:r w:rsidR="000D78FC" w:rsidRPr="000D565E">
        <w:rPr>
          <w:rFonts w:cs="Times New Roman"/>
          <w:sz w:val="32"/>
          <w:szCs w:val="32"/>
        </w:rPr>
        <w:t xml:space="preserve">four </w:t>
      </w:r>
      <w:r w:rsidR="006230D0" w:rsidRPr="000D565E">
        <w:rPr>
          <w:rFonts w:cs="Times New Roman"/>
          <w:sz w:val="32"/>
          <w:szCs w:val="32"/>
        </w:rPr>
        <w:t>legislators</w:t>
      </w:r>
      <w:r w:rsidR="002B1E26" w:rsidRPr="000D565E">
        <w:rPr>
          <w:rFonts w:cs="Times New Roman"/>
          <w:sz w:val="32"/>
          <w:szCs w:val="32"/>
        </w:rPr>
        <w:t xml:space="preserve">.  </w:t>
      </w:r>
    </w:p>
    <w:p w14:paraId="6B80D9B6" w14:textId="77777777" w:rsidR="001648FD" w:rsidRPr="00C44D0C" w:rsidRDefault="001648FD" w:rsidP="00E03DCA">
      <w:pPr>
        <w:spacing w:after="0" w:line="276" w:lineRule="auto"/>
        <w:rPr>
          <w:rFonts w:cs="Times New Roman"/>
        </w:rPr>
      </w:pPr>
    </w:p>
    <w:p w14:paraId="4B38396B" w14:textId="482AA95F" w:rsidR="00C44D0C" w:rsidRDefault="00486782" w:rsidP="000D565E">
      <w:pPr>
        <w:spacing w:after="0" w:line="276" w:lineRule="auto"/>
        <w:jc w:val="both"/>
        <w:rPr>
          <w:rFonts w:cs="Times New Roman"/>
        </w:rPr>
      </w:pPr>
      <w:r>
        <w:rPr>
          <w:noProof/>
        </w:rPr>
        <w:drawing>
          <wp:inline distT="0" distB="0" distL="0" distR="0" wp14:anchorId="418948F1" wp14:editId="4142F7D6">
            <wp:extent cx="5925982"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7168" cy="2377723"/>
                    </a:xfrm>
                    <a:prstGeom prst="rect">
                      <a:avLst/>
                    </a:prstGeom>
                  </pic:spPr>
                </pic:pic>
              </a:graphicData>
            </a:graphic>
          </wp:inline>
        </w:drawing>
      </w:r>
    </w:p>
    <w:p w14:paraId="27B06DF1" w14:textId="67FF2D93" w:rsidR="00486782" w:rsidRPr="000D565E" w:rsidRDefault="00486782" w:rsidP="00486782">
      <w:pPr>
        <w:spacing w:after="0" w:line="276" w:lineRule="auto"/>
        <w:rPr>
          <w:rFonts w:cs="Times New Roman"/>
        </w:rPr>
      </w:pPr>
      <w:r w:rsidRPr="000D565E">
        <w:rPr>
          <w:rFonts w:cs="Times New Roman"/>
        </w:rPr>
        <w:t>Figure 1</w:t>
      </w:r>
    </w:p>
    <w:p w14:paraId="67CCC9A8" w14:textId="412A9C64" w:rsidR="007D57D6" w:rsidRDefault="007D57D6" w:rsidP="007D57D6">
      <w:pPr>
        <w:spacing w:after="0" w:line="276" w:lineRule="auto"/>
        <w:jc w:val="center"/>
        <w:rPr>
          <w:rFonts w:cs="Times New Roman"/>
          <w:sz w:val="20"/>
          <w:szCs w:val="20"/>
        </w:rPr>
      </w:pPr>
    </w:p>
    <w:p w14:paraId="1ABE8564" w14:textId="1A1017BC" w:rsidR="000D565E" w:rsidRDefault="000D565E" w:rsidP="007D57D6">
      <w:pPr>
        <w:spacing w:after="0" w:line="276" w:lineRule="auto"/>
        <w:jc w:val="center"/>
        <w:rPr>
          <w:rFonts w:cs="Times New Roman"/>
          <w:sz w:val="20"/>
          <w:szCs w:val="20"/>
        </w:rPr>
      </w:pPr>
    </w:p>
    <w:p w14:paraId="766B48EE" w14:textId="77777777" w:rsidR="000D565E" w:rsidRPr="00486782" w:rsidRDefault="000D565E" w:rsidP="007D57D6">
      <w:pPr>
        <w:spacing w:after="0" w:line="276" w:lineRule="auto"/>
        <w:jc w:val="center"/>
        <w:rPr>
          <w:rFonts w:cs="Times New Roman"/>
          <w:sz w:val="20"/>
          <w:szCs w:val="20"/>
        </w:rPr>
      </w:pPr>
    </w:p>
    <w:p w14:paraId="7960CE1B" w14:textId="1D065D16" w:rsidR="00486782" w:rsidRDefault="000D78FC" w:rsidP="00486782">
      <w:pPr>
        <w:spacing w:after="0" w:line="276" w:lineRule="auto"/>
        <w:jc w:val="center"/>
        <w:rPr>
          <w:rFonts w:cs="Times New Roman"/>
        </w:rPr>
      </w:pPr>
      <w:r>
        <w:rPr>
          <w:noProof/>
        </w:rPr>
        <w:drawing>
          <wp:inline distT="0" distB="0" distL="0" distR="0" wp14:anchorId="123292CE" wp14:editId="5A924303">
            <wp:extent cx="5926865" cy="2698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7380" cy="2721752"/>
                    </a:xfrm>
                    <a:prstGeom prst="rect">
                      <a:avLst/>
                    </a:prstGeom>
                  </pic:spPr>
                </pic:pic>
              </a:graphicData>
            </a:graphic>
          </wp:inline>
        </w:drawing>
      </w:r>
    </w:p>
    <w:p w14:paraId="182DDFA0" w14:textId="0CD9D72A" w:rsidR="000D78FC" w:rsidRDefault="000D78FC" w:rsidP="000D78FC">
      <w:pPr>
        <w:spacing w:after="0" w:line="276" w:lineRule="auto"/>
        <w:rPr>
          <w:rFonts w:cs="Times New Roman"/>
        </w:rPr>
      </w:pPr>
      <w:r w:rsidRPr="000D565E">
        <w:rPr>
          <w:rFonts w:cs="Times New Roman"/>
        </w:rPr>
        <w:t>Figure 2</w:t>
      </w:r>
    </w:p>
    <w:p w14:paraId="1C200DBF" w14:textId="14BC27AA" w:rsidR="000D565E" w:rsidRDefault="000D565E" w:rsidP="000D78FC">
      <w:pPr>
        <w:spacing w:after="0" w:line="276" w:lineRule="auto"/>
        <w:rPr>
          <w:rFonts w:cs="Times New Roman"/>
        </w:rPr>
      </w:pPr>
    </w:p>
    <w:p w14:paraId="114A5EFB" w14:textId="6D2A7BD4" w:rsidR="000D565E" w:rsidRDefault="000D565E" w:rsidP="000D78FC">
      <w:pPr>
        <w:spacing w:after="0" w:line="276" w:lineRule="auto"/>
        <w:rPr>
          <w:rFonts w:cs="Times New Roman"/>
        </w:rPr>
      </w:pPr>
    </w:p>
    <w:p w14:paraId="11DD5A25" w14:textId="73D80718" w:rsidR="000D565E" w:rsidRDefault="000D565E" w:rsidP="000D78FC">
      <w:pPr>
        <w:spacing w:after="0" w:line="276" w:lineRule="auto"/>
        <w:rPr>
          <w:rFonts w:cs="Times New Roman"/>
        </w:rPr>
      </w:pPr>
    </w:p>
    <w:p w14:paraId="419512C3" w14:textId="0EFDA42D" w:rsidR="000D565E" w:rsidRDefault="000D565E" w:rsidP="000D78FC">
      <w:pPr>
        <w:spacing w:after="0" w:line="276" w:lineRule="auto"/>
        <w:rPr>
          <w:rFonts w:cs="Times New Roman"/>
        </w:rPr>
      </w:pPr>
    </w:p>
    <w:p w14:paraId="339003F4" w14:textId="36F4648F" w:rsidR="000D565E" w:rsidRDefault="000D565E" w:rsidP="000D78FC">
      <w:pPr>
        <w:spacing w:after="0" w:line="276" w:lineRule="auto"/>
        <w:rPr>
          <w:rFonts w:cs="Times New Roman"/>
        </w:rPr>
      </w:pPr>
    </w:p>
    <w:p w14:paraId="58C28F46" w14:textId="77777777" w:rsidR="000D565E" w:rsidRPr="000D565E" w:rsidRDefault="000D565E" w:rsidP="000D78FC">
      <w:pPr>
        <w:spacing w:after="0" w:line="276" w:lineRule="auto"/>
        <w:rPr>
          <w:rFonts w:cs="Times New Roman"/>
        </w:rPr>
      </w:pPr>
    </w:p>
    <w:p w14:paraId="7B7AB105" w14:textId="63913F08" w:rsidR="00E237D0" w:rsidRPr="00E237D0" w:rsidRDefault="00C16111" w:rsidP="00130862">
      <w:pPr>
        <w:pStyle w:val="ListParagraph"/>
        <w:numPr>
          <w:ilvl w:val="0"/>
          <w:numId w:val="2"/>
        </w:numPr>
        <w:spacing w:after="0" w:line="276" w:lineRule="auto"/>
        <w:rPr>
          <w:rFonts w:cs="Times New Roman"/>
        </w:rPr>
      </w:pPr>
      <w:r>
        <w:rPr>
          <w:rFonts w:cs="Times New Roman"/>
          <w:b/>
          <w:bCs/>
        </w:rPr>
        <w:lastRenderedPageBreak/>
        <w:t>Addressing your email</w:t>
      </w:r>
      <w:r w:rsidR="00A235F4">
        <w:rPr>
          <w:rFonts w:cs="Times New Roman"/>
          <w:b/>
          <w:bCs/>
        </w:rPr>
        <w:t xml:space="preserve"> – </w:t>
      </w:r>
      <w:r w:rsidR="00A235F4" w:rsidRPr="00E277A5">
        <w:rPr>
          <w:rFonts w:cs="Times New Roman"/>
        </w:rPr>
        <w:t xml:space="preserve">in what will be a chaotic </w:t>
      </w:r>
      <w:r w:rsidR="0025592C" w:rsidRPr="00E277A5">
        <w:rPr>
          <w:rFonts w:cs="Times New Roman"/>
        </w:rPr>
        <w:t>session for legislators, advocates</w:t>
      </w:r>
      <w:r w:rsidR="00072CAD">
        <w:rPr>
          <w:rFonts w:cs="Times New Roman"/>
        </w:rPr>
        <w:t>,</w:t>
      </w:r>
      <w:r w:rsidR="0025592C" w:rsidRPr="00E277A5">
        <w:rPr>
          <w:rFonts w:cs="Times New Roman"/>
        </w:rPr>
        <w:t xml:space="preserve"> and citizens alike, it is very important you identify yourself as a constituent</w:t>
      </w:r>
      <w:r w:rsidR="00E237D0" w:rsidRPr="00E277A5">
        <w:rPr>
          <w:rFonts w:cs="Times New Roman"/>
        </w:rPr>
        <w:t xml:space="preserve"> immediately</w:t>
      </w:r>
      <w:r w:rsidR="008363E9" w:rsidRPr="00E277A5">
        <w:rPr>
          <w:rFonts w:cs="Times New Roman"/>
        </w:rPr>
        <w:t xml:space="preserve">. You </w:t>
      </w:r>
      <w:r w:rsidR="00E237D0" w:rsidRPr="00E277A5">
        <w:rPr>
          <w:rFonts w:cs="Times New Roman"/>
        </w:rPr>
        <w:t>should</w:t>
      </w:r>
      <w:r w:rsidR="008363E9" w:rsidRPr="00E277A5">
        <w:rPr>
          <w:rFonts w:cs="Times New Roman"/>
        </w:rPr>
        <w:t xml:space="preserve"> also show “proof of constituency” at the start of the email. </w:t>
      </w:r>
    </w:p>
    <w:p w14:paraId="0F0A3BF3" w14:textId="77777777" w:rsidR="00E237D0" w:rsidRDefault="00E237D0" w:rsidP="00E237D0">
      <w:pPr>
        <w:pStyle w:val="ListParagraph"/>
        <w:spacing w:after="0" w:line="276" w:lineRule="auto"/>
        <w:ind w:left="360"/>
        <w:rPr>
          <w:rFonts w:cs="Times New Roman"/>
          <w:b/>
          <w:bCs/>
        </w:rPr>
      </w:pPr>
    </w:p>
    <w:p w14:paraId="0AC5BA8F" w14:textId="2CE602E8" w:rsidR="00042400" w:rsidRPr="00130862" w:rsidRDefault="008363E9" w:rsidP="00E237D0">
      <w:pPr>
        <w:pStyle w:val="ListParagraph"/>
        <w:spacing w:after="0" w:line="276" w:lineRule="auto"/>
        <w:ind w:left="360"/>
        <w:rPr>
          <w:rFonts w:cs="Times New Roman"/>
        </w:rPr>
      </w:pPr>
      <w:r>
        <w:rPr>
          <w:rFonts w:cs="Times New Roman"/>
          <w:b/>
          <w:bCs/>
        </w:rPr>
        <w:t xml:space="preserve">Many offices </w:t>
      </w:r>
      <w:r w:rsidRPr="00E277A5">
        <w:rPr>
          <w:rFonts w:cs="Times New Roman"/>
          <w:b/>
          <w:bCs/>
          <w:u w:val="single"/>
        </w:rPr>
        <w:t>will not</w:t>
      </w:r>
      <w:r>
        <w:rPr>
          <w:rFonts w:cs="Times New Roman"/>
          <w:b/>
          <w:bCs/>
        </w:rPr>
        <w:t xml:space="preserve"> </w:t>
      </w:r>
      <w:r w:rsidR="001D6B0E">
        <w:rPr>
          <w:rFonts w:cs="Times New Roman"/>
          <w:b/>
          <w:bCs/>
        </w:rPr>
        <w:t xml:space="preserve">review emails from or respond to non-constituents during the legislative session. </w:t>
      </w:r>
    </w:p>
    <w:p w14:paraId="6EA17040" w14:textId="79A49683" w:rsidR="00130862" w:rsidRDefault="00130862" w:rsidP="00130862">
      <w:pPr>
        <w:spacing w:after="0" w:line="276" w:lineRule="auto"/>
        <w:rPr>
          <w:rFonts w:cs="Times New Roman"/>
        </w:rPr>
      </w:pPr>
    </w:p>
    <w:p w14:paraId="3A2F2437" w14:textId="2B852880" w:rsidR="00130862" w:rsidRDefault="00FB2A43" w:rsidP="00DF4A03">
      <w:pPr>
        <w:spacing w:after="0" w:line="276" w:lineRule="auto"/>
        <w:jc w:val="center"/>
        <w:rPr>
          <w:rFonts w:cs="Times New Roman"/>
        </w:rPr>
      </w:pPr>
      <w:r>
        <w:rPr>
          <w:noProof/>
        </w:rPr>
        <mc:AlternateContent>
          <mc:Choice Requires="wps">
            <w:drawing>
              <wp:anchor distT="0" distB="0" distL="114300" distR="114300" simplePos="0" relativeHeight="251658240" behindDoc="0" locked="0" layoutInCell="1" allowOverlap="1" wp14:anchorId="620016E5" wp14:editId="13E0106E">
                <wp:simplePos x="0" y="0"/>
                <wp:positionH relativeFrom="column">
                  <wp:posOffset>641350</wp:posOffset>
                </wp:positionH>
                <wp:positionV relativeFrom="paragraph">
                  <wp:posOffset>482600</wp:posOffset>
                </wp:positionV>
                <wp:extent cx="1498600" cy="304800"/>
                <wp:effectExtent l="0" t="0" r="0" b="0"/>
                <wp:wrapNone/>
                <wp:docPr id="7" name="Minus Sign 7"/>
                <wp:cNvGraphicFramePr/>
                <a:graphic xmlns:a="http://schemas.openxmlformats.org/drawingml/2006/main">
                  <a:graphicData uri="http://schemas.microsoft.com/office/word/2010/wordprocessingShape">
                    <wps:wsp>
                      <wps:cNvSpPr/>
                      <wps:spPr>
                        <a:xfrm>
                          <a:off x="0" y="0"/>
                          <a:ext cx="1498600" cy="3048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936D4" id="Minus Sign 7" o:spid="_x0000_s1026" style="position:absolute;margin-left:50.5pt;margin-top:38pt;width:118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498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" path="m198639,116556r1101322,l1299961,188244r-1101322,l198639,116556xe" fillcolor="#4472c4 [3204]" strokecolor="#1f3763 [1604]" strokeweight="1pt">
                <v:stroke joinstyle="miter"/>
                <v:path arrowok="t" o:connecttype="custom" o:connectlocs="198639,116556;1299961,116556;1299961,188244;198639,188244;198639,116556" o:connectangles="0,0,0,0,0"/>
              </v:shape>
            </w:pict>
          </mc:Fallback>
        </mc:AlternateContent>
      </w:r>
      <w:r w:rsidR="001C669F">
        <w:rPr>
          <w:noProof/>
        </w:rPr>
        <w:drawing>
          <wp:inline distT="0" distB="0" distL="0" distR="0" wp14:anchorId="1F125A9B" wp14:editId="225114EA">
            <wp:extent cx="6136178" cy="325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9722" cy="3259431"/>
                    </a:xfrm>
                    <a:prstGeom prst="rect">
                      <a:avLst/>
                    </a:prstGeom>
                  </pic:spPr>
                </pic:pic>
              </a:graphicData>
            </a:graphic>
          </wp:inline>
        </w:drawing>
      </w:r>
      <w:r w:rsidR="001C669F">
        <w:rPr>
          <w:noProof/>
        </w:rPr>
        <w:t xml:space="preserve"> </w:t>
      </w:r>
    </w:p>
    <w:p w14:paraId="25244180" w14:textId="7AF1A4D0" w:rsidR="001648FD" w:rsidRDefault="001648FD" w:rsidP="00DF4A03">
      <w:pPr>
        <w:spacing w:after="0" w:line="276" w:lineRule="auto"/>
        <w:jc w:val="center"/>
        <w:rPr>
          <w:rFonts w:cs="Times New Roman"/>
        </w:rPr>
      </w:pPr>
    </w:p>
    <w:p w14:paraId="234CAD2F" w14:textId="77777777" w:rsidR="001648FD" w:rsidRPr="00130862" w:rsidRDefault="001648FD" w:rsidP="001648FD">
      <w:pPr>
        <w:spacing w:after="0" w:line="276" w:lineRule="auto"/>
        <w:rPr>
          <w:rFonts w:cs="Times New Roman"/>
        </w:rPr>
      </w:pPr>
    </w:p>
    <w:p w14:paraId="736287C0" w14:textId="09F55767" w:rsidR="00042400" w:rsidRPr="00217396" w:rsidRDefault="00117CBA" w:rsidP="00E3416B">
      <w:pPr>
        <w:pStyle w:val="ListParagraph"/>
        <w:numPr>
          <w:ilvl w:val="0"/>
          <w:numId w:val="2"/>
        </w:numPr>
        <w:spacing w:after="0" w:line="276" w:lineRule="auto"/>
        <w:jc w:val="both"/>
        <w:rPr>
          <w:rFonts w:cs="Times New Roman"/>
        </w:rPr>
      </w:pPr>
      <w:r>
        <w:rPr>
          <w:rFonts w:cs="Times New Roman"/>
          <w:b/>
          <w:bCs/>
        </w:rPr>
        <w:t>After sending the emails</w:t>
      </w:r>
      <w:r w:rsidR="00217396">
        <w:rPr>
          <w:rFonts w:cs="Times New Roman"/>
          <w:b/>
          <w:bCs/>
        </w:rPr>
        <w:t xml:space="preserve"> -</w:t>
      </w:r>
      <w:r>
        <w:rPr>
          <w:rFonts w:cs="Times New Roman"/>
          <w:b/>
          <w:bCs/>
        </w:rPr>
        <w:t xml:space="preserve"> </w:t>
      </w:r>
      <w:r w:rsidRPr="00217396">
        <w:rPr>
          <w:rFonts w:cs="Times New Roman"/>
        </w:rPr>
        <w:t xml:space="preserve">please go to your “SENT” box and forward them to </w:t>
      </w:r>
      <w:r w:rsidR="00E3416B" w:rsidRPr="00217396">
        <w:rPr>
          <w:rFonts w:cs="Times New Roman"/>
        </w:rPr>
        <w:t xml:space="preserve">Lacy Whittaker so we can document outreach and share with our patrons and the legislators as well. </w:t>
      </w:r>
      <w:r w:rsidR="0023405A" w:rsidRPr="00217396">
        <w:rPr>
          <w:rFonts w:cs="Times New Roman"/>
        </w:rPr>
        <w:t xml:space="preserve"> Also, please send any responses you receive to Lacy</w:t>
      </w:r>
      <w:r w:rsidR="0087589F" w:rsidRPr="00217396">
        <w:rPr>
          <w:rFonts w:cs="Times New Roman"/>
        </w:rPr>
        <w:t>.</w:t>
      </w:r>
    </w:p>
    <w:p w14:paraId="7BF605F3" w14:textId="77777777" w:rsidR="00DA0E9A" w:rsidRDefault="00DA0E9A" w:rsidP="00DA0E9A">
      <w:pPr>
        <w:pStyle w:val="ListParagraph"/>
        <w:spacing w:after="0" w:line="276" w:lineRule="auto"/>
        <w:ind w:left="360"/>
        <w:jc w:val="both"/>
        <w:rPr>
          <w:rFonts w:cs="Times New Roman"/>
          <w:b/>
          <w:bCs/>
        </w:rPr>
      </w:pPr>
    </w:p>
    <w:p w14:paraId="1662DE09" w14:textId="2EC65431" w:rsidR="0087589F" w:rsidRPr="00117CBA" w:rsidRDefault="00217396" w:rsidP="00E3416B">
      <w:pPr>
        <w:pStyle w:val="ListParagraph"/>
        <w:numPr>
          <w:ilvl w:val="0"/>
          <w:numId w:val="2"/>
        </w:numPr>
        <w:spacing w:after="0" w:line="276" w:lineRule="auto"/>
        <w:jc w:val="both"/>
        <w:rPr>
          <w:rFonts w:cs="Times New Roman"/>
          <w:b/>
          <w:bCs/>
        </w:rPr>
      </w:pPr>
      <w:r>
        <w:rPr>
          <w:rFonts w:cs="Times New Roman"/>
          <w:b/>
          <w:bCs/>
        </w:rPr>
        <w:t xml:space="preserve">Phone Calls - </w:t>
      </w:r>
      <w:r w:rsidR="0087589F" w:rsidRPr="00217396">
        <w:rPr>
          <w:rFonts w:cs="Times New Roman"/>
        </w:rPr>
        <w:t xml:space="preserve">If you have a personal relationship with the legislators who represent you, </w:t>
      </w:r>
      <w:r w:rsidR="00FB2A43" w:rsidRPr="00217396">
        <w:rPr>
          <w:rFonts w:cs="Times New Roman"/>
        </w:rPr>
        <w:t>(or any other legislator</w:t>
      </w:r>
      <w:r w:rsidR="00BE2BD7" w:rsidRPr="00217396">
        <w:rPr>
          <w:rFonts w:cs="Times New Roman"/>
        </w:rPr>
        <w:t>(s)</w:t>
      </w:r>
      <w:r w:rsidR="00FB2A43" w:rsidRPr="00217396">
        <w:rPr>
          <w:rFonts w:cs="Times New Roman"/>
        </w:rPr>
        <w:t xml:space="preserve">) </w:t>
      </w:r>
      <w:r w:rsidR="0087589F" w:rsidRPr="00217396">
        <w:rPr>
          <w:rFonts w:cs="Times New Roman"/>
        </w:rPr>
        <w:t xml:space="preserve">please also call them directly. </w:t>
      </w:r>
      <w:r w:rsidR="00112881" w:rsidRPr="00217396">
        <w:rPr>
          <w:rFonts w:cs="Times New Roman"/>
        </w:rPr>
        <w:t xml:space="preserve">Even if you leave a voice mail on their mobile phone, (or whatever number you typically would call), </w:t>
      </w:r>
      <w:r w:rsidR="00416AA2" w:rsidRPr="00217396">
        <w:rPr>
          <w:rFonts w:cs="Times New Roman"/>
        </w:rPr>
        <w:t xml:space="preserve">you should state your support of the bill number(s) </w:t>
      </w:r>
      <w:r w:rsidR="00E34532" w:rsidRPr="00217396">
        <w:rPr>
          <w:rFonts w:cs="Times New Roman"/>
        </w:rPr>
        <w:t>and a brief description of what they are. Additionally, you should let the legislator know that you have also sent an email detailing your position</w:t>
      </w:r>
      <w:r w:rsidR="008C2B7F" w:rsidRPr="00217396">
        <w:rPr>
          <w:rFonts w:cs="Times New Roman"/>
        </w:rPr>
        <w:t xml:space="preserve">, </w:t>
      </w:r>
      <w:r w:rsidR="00E34532" w:rsidRPr="00217396">
        <w:rPr>
          <w:rFonts w:cs="Times New Roman"/>
        </w:rPr>
        <w:t xml:space="preserve">ask for their support </w:t>
      </w:r>
      <w:r w:rsidR="008C2B7F" w:rsidRPr="00217396">
        <w:rPr>
          <w:rFonts w:cs="Times New Roman"/>
        </w:rPr>
        <w:t xml:space="preserve">and ask that they let the committee members </w:t>
      </w:r>
      <w:r w:rsidR="00DA0E9A" w:rsidRPr="00217396">
        <w:rPr>
          <w:rFonts w:cs="Times New Roman"/>
        </w:rPr>
        <w:t>know they support it as well. (They do have caucus meetings</w:t>
      </w:r>
      <w:r w:rsidR="00D77D10" w:rsidRPr="00217396">
        <w:rPr>
          <w:rFonts w:cs="Times New Roman"/>
        </w:rPr>
        <w:t xml:space="preserve"> and can simply do a reply all to your email – even if they remove you – to ask for their support.)</w:t>
      </w:r>
    </w:p>
    <w:p w14:paraId="2A1E078A" w14:textId="3AA22F22" w:rsidR="00D77D10" w:rsidRDefault="00D77D10" w:rsidP="00D77D10">
      <w:pPr>
        <w:pStyle w:val="ListParagraph"/>
        <w:rPr>
          <w:rFonts w:ascii="Merriweather Light" w:hAnsi="Merriweather Light"/>
          <w:b/>
          <w:bCs/>
        </w:rPr>
      </w:pPr>
    </w:p>
    <w:p w14:paraId="7AF70F01" w14:textId="77777777" w:rsidR="00BE2BD7" w:rsidRDefault="00BE2BD7" w:rsidP="00D77D10">
      <w:pPr>
        <w:pStyle w:val="ListParagraph"/>
        <w:rPr>
          <w:rFonts w:ascii="Merriweather Light" w:hAnsi="Merriweather Light"/>
          <w:b/>
          <w:bCs/>
        </w:rPr>
      </w:pPr>
    </w:p>
    <w:p w14:paraId="4E0DA6BC" w14:textId="77777777" w:rsidR="00752BED" w:rsidRPr="00752BED" w:rsidRDefault="00D77D10" w:rsidP="00104303">
      <w:pPr>
        <w:spacing w:after="0" w:line="276" w:lineRule="auto"/>
        <w:jc w:val="center"/>
        <w:rPr>
          <w:rFonts w:cs="Times New Roman"/>
          <w:b/>
          <w:bCs/>
          <w:sz w:val="32"/>
          <w:szCs w:val="32"/>
          <w:u w:val="single"/>
        </w:rPr>
      </w:pPr>
      <w:r w:rsidRPr="00752BED">
        <w:rPr>
          <w:rFonts w:cs="Times New Roman"/>
          <w:b/>
          <w:bCs/>
          <w:sz w:val="32"/>
          <w:szCs w:val="32"/>
          <w:u w:val="single"/>
        </w:rPr>
        <w:lastRenderedPageBreak/>
        <w:t>The Messaging</w:t>
      </w:r>
      <w:r w:rsidR="00104303" w:rsidRPr="00752BED">
        <w:rPr>
          <w:rFonts w:cs="Times New Roman"/>
          <w:b/>
          <w:bCs/>
          <w:sz w:val="32"/>
          <w:szCs w:val="32"/>
          <w:u w:val="single"/>
        </w:rPr>
        <w:t xml:space="preserve"> </w:t>
      </w:r>
      <w:r w:rsidR="008C69FA" w:rsidRPr="00752BED">
        <w:rPr>
          <w:rFonts w:cs="Times New Roman"/>
          <w:b/>
          <w:bCs/>
          <w:sz w:val="32"/>
          <w:szCs w:val="32"/>
          <w:u w:val="single"/>
        </w:rPr>
        <w:t xml:space="preserve">for Next of-Kin </w:t>
      </w:r>
    </w:p>
    <w:p w14:paraId="365952F7" w14:textId="4986A8FC" w:rsidR="001B3D36" w:rsidRPr="00752BED" w:rsidRDefault="00104303" w:rsidP="00104303">
      <w:pPr>
        <w:spacing w:after="0" w:line="276" w:lineRule="auto"/>
        <w:jc w:val="center"/>
        <w:rPr>
          <w:rFonts w:cs="Times New Roman"/>
          <w:b/>
          <w:bCs/>
          <w:sz w:val="32"/>
          <w:szCs w:val="32"/>
          <w:u w:val="single"/>
        </w:rPr>
      </w:pPr>
      <w:r w:rsidRPr="00752BED">
        <w:rPr>
          <w:rFonts w:cs="Times New Roman"/>
          <w:b/>
          <w:bCs/>
          <w:sz w:val="32"/>
          <w:szCs w:val="32"/>
          <w:u w:val="single"/>
        </w:rPr>
        <w:t>What to Say in Your Email</w:t>
      </w:r>
      <w:r w:rsidR="00FB6352" w:rsidRPr="00752BED">
        <w:rPr>
          <w:rFonts w:cs="Times New Roman"/>
          <w:b/>
          <w:bCs/>
          <w:sz w:val="32"/>
          <w:szCs w:val="32"/>
          <w:u w:val="single"/>
        </w:rPr>
        <w:t xml:space="preserve"> </w:t>
      </w:r>
      <w:r w:rsidR="00645CBC" w:rsidRPr="00752BED">
        <w:rPr>
          <w:rFonts w:cs="Times New Roman"/>
          <w:b/>
          <w:bCs/>
          <w:sz w:val="32"/>
          <w:szCs w:val="32"/>
          <w:u w:val="single"/>
        </w:rPr>
        <w:t>and Phone Call</w:t>
      </w:r>
    </w:p>
    <w:p w14:paraId="7B97E1B9" w14:textId="77777777" w:rsidR="00AA7767" w:rsidRPr="00E0425F" w:rsidRDefault="00AA7767" w:rsidP="00104303">
      <w:pPr>
        <w:spacing w:after="0" w:line="276" w:lineRule="auto"/>
        <w:jc w:val="center"/>
        <w:rPr>
          <w:rFonts w:ascii="Merriweather Light" w:hAnsi="Merriweather Light"/>
          <w:b/>
          <w:bCs/>
          <w:sz w:val="16"/>
          <w:szCs w:val="16"/>
        </w:rPr>
      </w:pPr>
    </w:p>
    <w:p w14:paraId="4A9EB936" w14:textId="29F797F5" w:rsidR="00D10781" w:rsidRPr="00AA7767" w:rsidRDefault="00C51922" w:rsidP="00AA7767">
      <w:pPr>
        <w:jc w:val="both"/>
        <w:rPr>
          <w:b/>
          <w:bCs/>
          <w:color w:val="2F5496" w:themeColor="accent1" w:themeShade="BF"/>
          <w:sz w:val="28"/>
          <w:szCs w:val="28"/>
        </w:rPr>
      </w:pPr>
      <w:r>
        <w:rPr>
          <w:b/>
          <w:bCs/>
          <w:color w:val="2F5496" w:themeColor="accent1" w:themeShade="BF"/>
          <w:sz w:val="28"/>
          <w:szCs w:val="28"/>
        </w:rPr>
        <w:t xml:space="preserve">HB# </w:t>
      </w:r>
      <w:r w:rsidR="00D10781" w:rsidRPr="00AA7767">
        <w:rPr>
          <w:b/>
          <w:bCs/>
          <w:color w:val="2F5496" w:themeColor="accent1" w:themeShade="BF"/>
          <w:sz w:val="28"/>
          <w:szCs w:val="28"/>
        </w:rPr>
        <w:t xml:space="preserve">Establishing </w:t>
      </w:r>
      <w:r w:rsidR="00A3191D" w:rsidRPr="00AA7767">
        <w:rPr>
          <w:b/>
          <w:bCs/>
          <w:color w:val="2F5496" w:themeColor="accent1" w:themeShade="BF"/>
          <w:sz w:val="28"/>
          <w:szCs w:val="28"/>
        </w:rPr>
        <w:t xml:space="preserve">Order of </w:t>
      </w:r>
      <w:r w:rsidR="00D54D15" w:rsidRPr="00AA7767">
        <w:rPr>
          <w:b/>
          <w:bCs/>
          <w:color w:val="2F5496" w:themeColor="accent1" w:themeShade="BF"/>
          <w:sz w:val="28"/>
          <w:szCs w:val="28"/>
        </w:rPr>
        <w:t>Descendants; Control of Disposition of Decedent</w:t>
      </w:r>
      <w:r w:rsidR="007353AC" w:rsidRPr="00AA7767">
        <w:rPr>
          <w:b/>
          <w:bCs/>
          <w:color w:val="2F5496" w:themeColor="accent1" w:themeShade="BF"/>
          <w:sz w:val="28"/>
          <w:szCs w:val="28"/>
        </w:rPr>
        <w:t xml:space="preserve"> </w:t>
      </w:r>
      <w:r w:rsidR="007353AC" w:rsidRPr="00F575D7">
        <w:rPr>
          <w:color w:val="2F5496" w:themeColor="accent1" w:themeShade="BF"/>
        </w:rPr>
        <w:t>(</w:t>
      </w:r>
      <w:r w:rsidR="006A38D3" w:rsidRPr="00F575D7">
        <w:rPr>
          <w:color w:val="2F5496" w:themeColor="accent1" w:themeShade="BF"/>
        </w:rPr>
        <w:t>VFDA commonly calls this the Next-of-Kin legislation)</w:t>
      </w:r>
    </w:p>
    <w:p w14:paraId="3D918AA5" w14:textId="45C59BD0" w:rsidR="001221DD" w:rsidRDefault="00B51601" w:rsidP="00933D1A">
      <w:pPr>
        <w:jc w:val="both"/>
        <w:rPr>
          <w:sz w:val="26"/>
          <w:szCs w:val="26"/>
        </w:rPr>
      </w:pPr>
      <w:r w:rsidRPr="00B748CC">
        <w:rPr>
          <w:b/>
          <w:bCs/>
          <w:sz w:val="26"/>
          <w:szCs w:val="26"/>
        </w:rPr>
        <w:t>House Committee</w:t>
      </w:r>
      <w:r w:rsidR="00B748CC" w:rsidRPr="00B748CC">
        <w:rPr>
          <w:b/>
          <w:bCs/>
          <w:sz w:val="26"/>
          <w:szCs w:val="26"/>
        </w:rPr>
        <w:t xml:space="preserve"> Email</w:t>
      </w:r>
      <w:r w:rsidRPr="00B748CC">
        <w:rPr>
          <w:sz w:val="26"/>
          <w:szCs w:val="26"/>
        </w:rPr>
        <w:t xml:space="preserve"> </w:t>
      </w:r>
      <w:r>
        <w:rPr>
          <w:sz w:val="26"/>
          <w:szCs w:val="26"/>
        </w:rPr>
        <w:t>– we anticipate this will again be referred to the Health</w:t>
      </w:r>
      <w:r w:rsidR="002504CD">
        <w:rPr>
          <w:sz w:val="26"/>
          <w:szCs w:val="26"/>
        </w:rPr>
        <w:t>, Welfare and Institutions</w:t>
      </w:r>
      <w:r w:rsidR="00B748CC">
        <w:rPr>
          <w:sz w:val="26"/>
          <w:szCs w:val="26"/>
        </w:rPr>
        <w:t xml:space="preserve"> (HWI)</w:t>
      </w:r>
      <w:r w:rsidR="002504CD">
        <w:rPr>
          <w:sz w:val="26"/>
          <w:szCs w:val="26"/>
        </w:rPr>
        <w:t xml:space="preserve"> Committee; however, the Speaker may refer to any committee she deems appropriate. (This may mean courts.) </w:t>
      </w:r>
    </w:p>
    <w:p w14:paraId="7E41BC31" w14:textId="65DDE2DD" w:rsidR="00654BFF" w:rsidRDefault="00654BFF" w:rsidP="00933D1A">
      <w:pPr>
        <w:jc w:val="both"/>
        <w:rPr>
          <w:sz w:val="26"/>
          <w:szCs w:val="26"/>
        </w:rPr>
      </w:pPr>
      <w:r>
        <w:rPr>
          <w:sz w:val="26"/>
          <w:szCs w:val="26"/>
        </w:rPr>
        <w:t xml:space="preserve">The following are the emails </w:t>
      </w:r>
      <w:r w:rsidR="00B748CC">
        <w:rPr>
          <w:sz w:val="26"/>
          <w:szCs w:val="26"/>
        </w:rPr>
        <w:t xml:space="preserve">for </w:t>
      </w:r>
      <w:r w:rsidR="001E243A">
        <w:rPr>
          <w:sz w:val="26"/>
          <w:szCs w:val="26"/>
        </w:rPr>
        <w:t>those members, which includes our House patron, Delegate Mark Sickles</w:t>
      </w:r>
      <w:r w:rsidR="00BF5B69">
        <w:rPr>
          <w:sz w:val="26"/>
          <w:szCs w:val="26"/>
        </w:rPr>
        <w:t xml:space="preserve"> (who is also the Chairman)</w:t>
      </w:r>
      <w:r w:rsidR="009C2D1D">
        <w:rPr>
          <w:sz w:val="26"/>
          <w:szCs w:val="26"/>
        </w:rPr>
        <w:t>. Your Delegate(s) will go in first</w:t>
      </w:r>
      <w:r w:rsidR="00684208">
        <w:rPr>
          <w:sz w:val="26"/>
          <w:szCs w:val="26"/>
        </w:rPr>
        <w:t xml:space="preserve">, then the </w:t>
      </w:r>
      <w:r w:rsidR="001B27D4">
        <w:rPr>
          <w:sz w:val="26"/>
          <w:szCs w:val="26"/>
        </w:rPr>
        <w:t xml:space="preserve">members of the committee. You can cut and paste these into </w:t>
      </w:r>
      <w:r w:rsidR="0095558B">
        <w:rPr>
          <w:sz w:val="26"/>
          <w:szCs w:val="26"/>
        </w:rPr>
        <w:t>the</w:t>
      </w:r>
      <w:r w:rsidR="001B27D4">
        <w:rPr>
          <w:sz w:val="26"/>
          <w:szCs w:val="26"/>
        </w:rPr>
        <w:t xml:space="preserve"> </w:t>
      </w:r>
      <w:r w:rsidR="0095558B">
        <w:rPr>
          <w:sz w:val="26"/>
          <w:szCs w:val="26"/>
        </w:rPr>
        <w:t xml:space="preserve">“TO” or “CC” line of your email. </w:t>
      </w:r>
    </w:p>
    <w:p w14:paraId="15901A4F" w14:textId="2A40620F" w:rsidR="00A14F16" w:rsidRDefault="00A14F16" w:rsidP="00933D1A">
      <w:pPr>
        <w:jc w:val="both"/>
        <w:rPr>
          <w:sz w:val="26"/>
          <w:szCs w:val="26"/>
        </w:rPr>
      </w:pPr>
      <w:r w:rsidRPr="00A14F16">
        <w:rPr>
          <w:b/>
          <w:bCs/>
          <w:sz w:val="26"/>
          <w:szCs w:val="26"/>
          <w:u w:val="single"/>
        </w:rPr>
        <w:t>HWI COMMITTEE</w:t>
      </w:r>
      <w:r w:rsidR="00A72E3B">
        <w:rPr>
          <w:b/>
          <w:bCs/>
          <w:sz w:val="26"/>
          <w:szCs w:val="26"/>
          <w:u w:val="single"/>
        </w:rPr>
        <w:t xml:space="preserve"> MEMBERS</w:t>
      </w:r>
      <w:r>
        <w:rPr>
          <w:sz w:val="26"/>
          <w:szCs w:val="26"/>
        </w:rPr>
        <w:t>:</w:t>
      </w:r>
    </w:p>
    <w:p w14:paraId="003011E3" w14:textId="5DAA05E6" w:rsidR="00684208" w:rsidRDefault="00142D21" w:rsidP="005219DE">
      <w:pPr>
        <w:rPr>
          <w:sz w:val="22"/>
          <w:szCs w:val="22"/>
        </w:rPr>
      </w:pPr>
      <w:hyperlink r:id="rId15" w:history="1">
        <w:r w:rsidR="00684208" w:rsidRPr="00832E6D">
          <w:rPr>
            <w:rStyle w:val="Hyperlink"/>
            <w:sz w:val="22"/>
            <w:szCs w:val="22"/>
          </w:rPr>
          <w:t>DelMSickles@House.Virginia.gov</w:t>
        </w:r>
      </w:hyperlink>
      <w:r w:rsidR="00684208" w:rsidRPr="00832E6D">
        <w:rPr>
          <w:sz w:val="22"/>
          <w:szCs w:val="22"/>
        </w:rPr>
        <w:t xml:space="preserve">; </w:t>
      </w:r>
      <w:hyperlink r:id="rId16" w:history="1">
        <w:r w:rsidR="005219DE" w:rsidRPr="00832E6D">
          <w:rPr>
            <w:rStyle w:val="Hyperlink"/>
            <w:sz w:val="22"/>
            <w:szCs w:val="22"/>
          </w:rPr>
          <w:t>DelSRasoul@House.Virginia.gov</w:t>
        </w:r>
      </w:hyperlink>
      <w:r w:rsidR="005219DE" w:rsidRPr="00832E6D">
        <w:rPr>
          <w:sz w:val="22"/>
          <w:szCs w:val="22"/>
        </w:rPr>
        <w:t xml:space="preserve">; </w:t>
      </w:r>
      <w:hyperlink r:id="rId17" w:history="1">
        <w:r w:rsidR="00A01D63" w:rsidRPr="00832E6D">
          <w:rPr>
            <w:rStyle w:val="Hyperlink"/>
            <w:sz w:val="22"/>
            <w:szCs w:val="22"/>
          </w:rPr>
          <w:t>DelPHope@House.Virginia.gov</w:t>
        </w:r>
      </w:hyperlink>
      <w:r w:rsidR="005219DE" w:rsidRPr="00832E6D">
        <w:rPr>
          <w:sz w:val="22"/>
          <w:szCs w:val="22"/>
        </w:rPr>
        <w:t xml:space="preserve">; </w:t>
      </w:r>
      <w:hyperlink r:id="rId18" w:history="1">
        <w:r w:rsidR="00A01D63" w:rsidRPr="00832E6D">
          <w:rPr>
            <w:rStyle w:val="Hyperlink"/>
            <w:sz w:val="22"/>
            <w:szCs w:val="22"/>
          </w:rPr>
          <w:t>DelCPrice@House.Virginia.gov</w:t>
        </w:r>
      </w:hyperlink>
      <w:r w:rsidR="00A01D63" w:rsidRPr="00832E6D">
        <w:rPr>
          <w:sz w:val="22"/>
          <w:szCs w:val="22"/>
        </w:rPr>
        <w:t xml:space="preserve">; </w:t>
      </w:r>
      <w:hyperlink r:id="rId19" w:history="1">
        <w:r w:rsidR="00A01D63" w:rsidRPr="00832E6D">
          <w:rPr>
            <w:rStyle w:val="Hyperlink"/>
            <w:sz w:val="22"/>
            <w:szCs w:val="22"/>
          </w:rPr>
          <w:t>DelMLevine@House.Virginia.gov</w:t>
        </w:r>
      </w:hyperlink>
      <w:r w:rsidR="00A01D63" w:rsidRPr="00832E6D">
        <w:rPr>
          <w:sz w:val="22"/>
          <w:szCs w:val="22"/>
        </w:rPr>
        <w:t xml:space="preserve">; </w:t>
      </w:r>
      <w:hyperlink r:id="rId20" w:history="1">
        <w:r w:rsidR="00A01D63" w:rsidRPr="00832E6D">
          <w:rPr>
            <w:rStyle w:val="Hyperlink"/>
            <w:sz w:val="22"/>
            <w:szCs w:val="22"/>
          </w:rPr>
          <w:t>DelLAird@House.Virginia.gov</w:t>
        </w:r>
      </w:hyperlink>
      <w:r w:rsidR="00A01D63" w:rsidRPr="00832E6D">
        <w:rPr>
          <w:sz w:val="22"/>
          <w:szCs w:val="22"/>
        </w:rPr>
        <w:t xml:space="preserve">; </w:t>
      </w:r>
      <w:hyperlink r:id="rId21" w:history="1">
        <w:r w:rsidR="00A01D63" w:rsidRPr="00832E6D">
          <w:rPr>
            <w:rStyle w:val="Hyperlink"/>
            <w:sz w:val="22"/>
            <w:szCs w:val="22"/>
          </w:rPr>
          <w:t>DelCHayes@House.Virginia.gov</w:t>
        </w:r>
      </w:hyperlink>
      <w:r w:rsidR="00A01D63" w:rsidRPr="00832E6D">
        <w:rPr>
          <w:sz w:val="22"/>
          <w:szCs w:val="22"/>
        </w:rPr>
        <w:t xml:space="preserve">; </w:t>
      </w:r>
      <w:hyperlink r:id="rId22" w:history="1">
        <w:r w:rsidR="00A01D63" w:rsidRPr="00832E6D">
          <w:rPr>
            <w:rStyle w:val="Hyperlink"/>
            <w:sz w:val="22"/>
            <w:szCs w:val="22"/>
          </w:rPr>
          <w:t>DelDAdams@House.Virginia.gov</w:t>
        </w:r>
      </w:hyperlink>
      <w:r w:rsidR="00A01D63" w:rsidRPr="00832E6D">
        <w:rPr>
          <w:sz w:val="22"/>
          <w:szCs w:val="22"/>
        </w:rPr>
        <w:t xml:space="preserve">; </w:t>
      </w:r>
      <w:hyperlink r:id="rId23" w:history="1">
        <w:r w:rsidR="00832E6D" w:rsidRPr="00D622A2">
          <w:rPr>
            <w:rStyle w:val="Hyperlink"/>
            <w:sz w:val="22"/>
            <w:szCs w:val="22"/>
          </w:rPr>
          <w:t>DelEGuzman@House.Virginia.gov</w:t>
        </w:r>
      </w:hyperlink>
      <w:r w:rsidR="00A9007F" w:rsidRPr="00832E6D">
        <w:rPr>
          <w:sz w:val="22"/>
          <w:szCs w:val="22"/>
        </w:rPr>
        <w:t xml:space="preserve">; </w:t>
      </w:r>
      <w:hyperlink r:id="rId24" w:history="1">
        <w:r w:rsidR="00A9007F" w:rsidRPr="00832E6D">
          <w:rPr>
            <w:rStyle w:val="Hyperlink"/>
            <w:sz w:val="22"/>
            <w:szCs w:val="22"/>
          </w:rPr>
          <w:t>DelKDelaney@House.Virginia.gov</w:t>
        </w:r>
      </w:hyperlink>
      <w:r w:rsidR="00A9007F" w:rsidRPr="00832E6D">
        <w:rPr>
          <w:sz w:val="22"/>
          <w:szCs w:val="22"/>
        </w:rPr>
        <w:t xml:space="preserve">; </w:t>
      </w:r>
      <w:hyperlink r:id="rId25" w:history="1">
        <w:r w:rsidR="00132EB1" w:rsidRPr="00832E6D">
          <w:rPr>
            <w:rStyle w:val="Hyperlink"/>
            <w:sz w:val="22"/>
            <w:szCs w:val="22"/>
          </w:rPr>
          <w:t>DelKTran@House.Virginia.gov</w:t>
        </w:r>
      </w:hyperlink>
      <w:r w:rsidR="00132EB1" w:rsidRPr="00832E6D">
        <w:rPr>
          <w:sz w:val="22"/>
          <w:szCs w:val="22"/>
        </w:rPr>
        <w:t xml:space="preserve">; </w:t>
      </w:r>
      <w:hyperlink r:id="rId26" w:history="1">
        <w:r w:rsidR="00845A9D" w:rsidRPr="00832E6D">
          <w:rPr>
            <w:rStyle w:val="Hyperlink"/>
            <w:sz w:val="22"/>
            <w:szCs w:val="22"/>
          </w:rPr>
          <w:t>DelISamirah@House.Virginia.gov</w:t>
        </w:r>
      </w:hyperlink>
      <w:r w:rsidR="00845A9D" w:rsidRPr="00832E6D">
        <w:rPr>
          <w:sz w:val="22"/>
          <w:szCs w:val="22"/>
        </w:rPr>
        <w:t xml:space="preserve">; </w:t>
      </w:r>
      <w:hyperlink r:id="rId27" w:history="1">
        <w:r w:rsidR="00845A9D" w:rsidRPr="00832E6D">
          <w:rPr>
            <w:rStyle w:val="Hyperlink"/>
            <w:sz w:val="22"/>
            <w:szCs w:val="22"/>
          </w:rPr>
          <w:t>DelRWillett@House.Virginia.gov</w:t>
        </w:r>
      </w:hyperlink>
      <w:r w:rsidR="00845A9D" w:rsidRPr="00832E6D">
        <w:rPr>
          <w:sz w:val="22"/>
          <w:szCs w:val="22"/>
        </w:rPr>
        <w:t xml:space="preserve">; </w:t>
      </w:r>
      <w:hyperlink r:id="rId28" w:history="1">
        <w:r w:rsidR="00845A9D" w:rsidRPr="00832E6D">
          <w:rPr>
            <w:rStyle w:val="Hyperlink"/>
            <w:sz w:val="22"/>
            <w:szCs w:val="22"/>
          </w:rPr>
          <w:t>DelBOrrock@House.Virginia.gov</w:t>
        </w:r>
      </w:hyperlink>
      <w:r w:rsidR="00845A9D" w:rsidRPr="00832E6D">
        <w:rPr>
          <w:sz w:val="22"/>
          <w:szCs w:val="22"/>
        </w:rPr>
        <w:t xml:space="preserve">; </w:t>
      </w:r>
      <w:hyperlink r:id="rId29" w:history="1">
        <w:r w:rsidR="00744FEA" w:rsidRPr="00832E6D">
          <w:rPr>
            <w:rStyle w:val="Hyperlink"/>
            <w:sz w:val="22"/>
            <w:szCs w:val="22"/>
          </w:rPr>
          <w:t>DelRBell@House.Virginia.gov</w:t>
        </w:r>
      </w:hyperlink>
      <w:r w:rsidR="00744FEA" w:rsidRPr="00832E6D">
        <w:rPr>
          <w:sz w:val="22"/>
          <w:szCs w:val="22"/>
        </w:rPr>
        <w:t xml:space="preserve">; </w:t>
      </w:r>
      <w:hyperlink r:id="rId30" w:history="1">
        <w:r w:rsidR="00744FEA" w:rsidRPr="00832E6D">
          <w:rPr>
            <w:rStyle w:val="Hyperlink"/>
            <w:sz w:val="22"/>
            <w:szCs w:val="22"/>
          </w:rPr>
          <w:t>DelJEdmunds@House.Virginia.gov</w:t>
        </w:r>
      </w:hyperlink>
      <w:r w:rsidR="00744FEA" w:rsidRPr="00832E6D">
        <w:rPr>
          <w:sz w:val="22"/>
          <w:szCs w:val="22"/>
        </w:rPr>
        <w:t xml:space="preserve">; </w:t>
      </w:r>
      <w:hyperlink r:id="rId31" w:history="1">
        <w:r w:rsidR="00744FEA" w:rsidRPr="00832E6D">
          <w:rPr>
            <w:rStyle w:val="Hyperlink"/>
            <w:sz w:val="22"/>
            <w:szCs w:val="22"/>
          </w:rPr>
          <w:t>DelRRobinson@House.Virginia.gov</w:t>
        </w:r>
      </w:hyperlink>
      <w:r w:rsidR="00744FEA" w:rsidRPr="00832E6D">
        <w:rPr>
          <w:sz w:val="22"/>
          <w:szCs w:val="22"/>
        </w:rPr>
        <w:t xml:space="preserve">; </w:t>
      </w:r>
      <w:hyperlink r:id="rId32" w:history="1">
        <w:r w:rsidR="00744FEA" w:rsidRPr="00832E6D">
          <w:rPr>
            <w:rStyle w:val="Hyperlink"/>
            <w:sz w:val="22"/>
            <w:szCs w:val="22"/>
          </w:rPr>
          <w:t>DelKHodges@House.Virginia.gov</w:t>
        </w:r>
      </w:hyperlink>
      <w:r w:rsidR="00744FEA" w:rsidRPr="00832E6D">
        <w:rPr>
          <w:sz w:val="22"/>
          <w:szCs w:val="22"/>
        </w:rPr>
        <w:t xml:space="preserve">; </w:t>
      </w:r>
      <w:hyperlink r:id="rId33" w:history="1">
        <w:r w:rsidR="00744FEA" w:rsidRPr="00832E6D">
          <w:rPr>
            <w:rStyle w:val="Hyperlink"/>
            <w:sz w:val="22"/>
            <w:szCs w:val="22"/>
          </w:rPr>
          <w:t>DelCHead@House.Virginia.gov</w:t>
        </w:r>
      </w:hyperlink>
      <w:r w:rsidR="00744FEA" w:rsidRPr="00832E6D">
        <w:rPr>
          <w:sz w:val="22"/>
          <w:szCs w:val="22"/>
        </w:rPr>
        <w:t xml:space="preserve">; </w:t>
      </w:r>
      <w:hyperlink r:id="rId34" w:history="1">
        <w:r w:rsidR="006C1CEE" w:rsidRPr="00832E6D">
          <w:rPr>
            <w:rStyle w:val="Hyperlink"/>
            <w:sz w:val="22"/>
            <w:szCs w:val="22"/>
          </w:rPr>
          <w:t>DelBFowler@House.Virginia.gov</w:t>
        </w:r>
      </w:hyperlink>
      <w:r w:rsidR="006C1CEE" w:rsidRPr="00832E6D">
        <w:rPr>
          <w:sz w:val="22"/>
          <w:szCs w:val="22"/>
        </w:rPr>
        <w:t xml:space="preserve">; </w:t>
      </w:r>
      <w:hyperlink r:id="rId35" w:history="1">
        <w:r w:rsidR="00EB6C8C" w:rsidRPr="00832E6D">
          <w:rPr>
            <w:rStyle w:val="Hyperlink"/>
            <w:sz w:val="22"/>
            <w:szCs w:val="22"/>
          </w:rPr>
          <w:t>DelWWalker@House.Virginia.gov</w:t>
        </w:r>
      </w:hyperlink>
      <w:r w:rsidR="00EB6C8C" w:rsidRPr="00832E6D">
        <w:rPr>
          <w:sz w:val="22"/>
          <w:szCs w:val="22"/>
        </w:rPr>
        <w:t xml:space="preserve">; </w:t>
      </w:r>
      <w:hyperlink r:id="rId36" w:history="1">
        <w:r w:rsidR="00A14F16" w:rsidRPr="00832E6D">
          <w:rPr>
            <w:rStyle w:val="Hyperlink"/>
            <w:sz w:val="22"/>
            <w:szCs w:val="22"/>
          </w:rPr>
          <w:t>DelJAvoli@House.Virginia.gov</w:t>
        </w:r>
      </w:hyperlink>
      <w:r w:rsidR="00A14F16" w:rsidRPr="00832E6D">
        <w:rPr>
          <w:sz w:val="22"/>
          <w:szCs w:val="22"/>
        </w:rPr>
        <w:t xml:space="preserve"> </w:t>
      </w:r>
    </w:p>
    <w:p w14:paraId="28073F2E" w14:textId="437A9A95" w:rsidR="00832E6D" w:rsidRDefault="00832E6D" w:rsidP="005219DE">
      <w:pPr>
        <w:rPr>
          <w:sz w:val="22"/>
          <w:szCs w:val="22"/>
        </w:rPr>
      </w:pPr>
      <w:r>
        <w:rPr>
          <w:sz w:val="22"/>
          <w:szCs w:val="22"/>
        </w:rPr>
        <w:t xml:space="preserve">The email should read as follows, with </w:t>
      </w:r>
      <w:r w:rsidR="00724FE0">
        <w:rPr>
          <w:sz w:val="22"/>
          <w:szCs w:val="22"/>
        </w:rPr>
        <w:t xml:space="preserve">your </w:t>
      </w:r>
      <w:r w:rsidR="00E0425F">
        <w:rPr>
          <w:sz w:val="22"/>
          <w:szCs w:val="22"/>
        </w:rPr>
        <w:t xml:space="preserve">personal information filled in. </w:t>
      </w:r>
    </w:p>
    <w:p w14:paraId="7C3E05CA" w14:textId="77777777" w:rsidR="00E0425F" w:rsidRDefault="00E0425F" w:rsidP="00E0425F">
      <w:r>
        <w:t xml:space="preserve">Dear Delegate </w:t>
      </w:r>
      <w:r>
        <w:rPr>
          <w:b/>
          <w:bCs/>
          <w:i/>
          <w:iCs/>
        </w:rPr>
        <w:t>(LAST NAME OF YOUR DELEGATE)</w:t>
      </w:r>
      <w:r>
        <w:t>:</w:t>
      </w:r>
    </w:p>
    <w:p w14:paraId="7568823C" w14:textId="77777777" w:rsidR="00E0425F" w:rsidRDefault="00E0425F" w:rsidP="00E0425F">
      <w:pPr>
        <w:jc w:val="both"/>
      </w:pPr>
      <w:r>
        <w:t xml:space="preserve">I live in your district at </w:t>
      </w:r>
      <w:r>
        <w:rPr>
          <w:b/>
          <w:bCs/>
          <w:i/>
          <w:iCs/>
        </w:rPr>
        <w:t>(fill in your address)</w:t>
      </w:r>
      <w:r>
        <w:t xml:space="preserve">. </w:t>
      </w:r>
      <w:r>
        <w:rPr>
          <w:b/>
          <w:bCs/>
          <w:u w:val="single"/>
        </w:rPr>
        <w:t>OR</w:t>
      </w:r>
      <w:r>
        <w:t xml:space="preserve"> I own a business in your district at </w:t>
      </w:r>
      <w:r>
        <w:rPr>
          <w:b/>
          <w:bCs/>
          <w:i/>
          <w:iCs/>
        </w:rPr>
        <w:t>(fill in the name and address of your funeral home)</w:t>
      </w:r>
      <w:r>
        <w:t xml:space="preserve">. </w:t>
      </w:r>
      <w:r>
        <w:rPr>
          <w:b/>
          <w:bCs/>
          <w:u w:val="single"/>
        </w:rPr>
        <w:t>OR</w:t>
      </w:r>
      <w:r>
        <w:t xml:space="preserve"> I live and own a business in your district </w:t>
      </w:r>
      <w:r>
        <w:rPr>
          <w:b/>
          <w:bCs/>
          <w:i/>
          <w:iCs/>
        </w:rPr>
        <w:t>(fill in both of your addresses as well as the name of your funeral home)</w:t>
      </w:r>
      <w:r>
        <w:t>.</w:t>
      </w:r>
    </w:p>
    <w:p w14:paraId="0C139AC0" w14:textId="0AC3EF1F" w:rsidR="00E0425F" w:rsidRDefault="00E0425F" w:rsidP="00E0425F">
      <w:pPr>
        <w:jc w:val="both"/>
      </w:pPr>
      <w:r>
        <w:t>I am asking for your support of</w:t>
      </w:r>
      <w:r w:rsidR="0018652B">
        <w:t xml:space="preserve"> Delegate Sickles’</w:t>
      </w:r>
      <w:r>
        <w:t xml:space="preserve"> </w:t>
      </w:r>
      <w:r>
        <w:rPr>
          <w:b/>
          <w:bCs/>
          <w:i/>
          <w:iCs/>
        </w:rPr>
        <w:t>(HB#)</w:t>
      </w:r>
      <w:r>
        <w:rPr>
          <w:i/>
          <w:iCs/>
        </w:rPr>
        <w:t xml:space="preserve">; </w:t>
      </w:r>
      <w:r>
        <w:rPr>
          <w:rFonts w:cs="Times New Roman"/>
          <w:i/>
          <w:iCs/>
        </w:rPr>
        <w:t>Establishing Order of Descendants; Control of Disposition of Decedent</w:t>
      </w:r>
      <w:r>
        <w:t xml:space="preserve">.  This is important to my family and me as well as my employees and the families I serve. This will help alleviate growing concerns regarding who has the right to determine disposition of a decedent. With many the many possible family statuses, whether through divorce or estrangement; adoption or simple choice; and so on, the current Code is ambiguous and may force families to court action more and more often as they argue the right to make funeral arrangements and determine disposition of a loved one’s remains. </w:t>
      </w:r>
    </w:p>
    <w:p w14:paraId="79861502" w14:textId="77777777" w:rsidR="00E0425F" w:rsidRDefault="00E0425F" w:rsidP="00E0425F">
      <w:pPr>
        <w:jc w:val="both"/>
      </w:pPr>
      <w:r>
        <w:rPr>
          <w:b/>
          <w:bCs/>
          <w:i/>
          <w:iCs/>
        </w:rPr>
        <w:t>(HB#):</w:t>
      </w:r>
      <w:r>
        <w:t xml:space="preserve"> </w:t>
      </w:r>
    </w:p>
    <w:p w14:paraId="27E0EDB5" w14:textId="77777777" w:rsidR="00E0425F" w:rsidRDefault="00E0425F" w:rsidP="00E0425F">
      <w:pPr>
        <w:pStyle w:val="ListParagraph"/>
        <w:numPr>
          <w:ilvl w:val="0"/>
          <w:numId w:val="9"/>
        </w:numPr>
        <w:spacing w:after="0" w:line="240" w:lineRule="auto"/>
        <w:contextualSpacing w:val="0"/>
        <w:jc w:val="both"/>
      </w:pPr>
      <w:r>
        <w:lastRenderedPageBreak/>
        <w:t xml:space="preserve">Clarifies for the families of a decedent and funeral directors the appropriate order of descendants and their rights of making funeral arrangements and determining the disposition of a decedent </w:t>
      </w:r>
    </w:p>
    <w:p w14:paraId="7B0BF584" w14:textId="77777777" w:rsidR="00E0425F" w:rsidRDefault="00E0425F" w:rsidP="00E0425F">
      <w:pPr>
        <w:pStyle w:val="ListParagraph"/>
        <w:numPr>
          <w:ilvl w:val="0"/>
          <w:numId w:val="9"/>
        </w:numPr>
        <w:spacing w:after="0" w:line="240" w:lineRule="auto"/>
        <w:contextualSpacing w:val="0"/>
        <w:jc w:val="both"/>
      </w:pPr>
      <w:r>
        <w:t xml:space="preserve">Establishes how to appropriately withdraw from that right </w:t>
      </w:r>
    </w:p>
    <w:p w14:paraId="14D6D512" w14:textId="77777777" w:rsidR="00E0425F" w:rsidRDefault="00E0425F" w:rsidP="00E0425F">
      <w:pPr>
        <w:pStyle w:val="ListParagraph"/>
        <w:numPr>
          <w:ilvl w:val="0"/>
          <w:numId w:val="9"/>
        </w:numPr>
        <w:spacing w:after="0" w:line="240" w:lineRule="auto"/>
        <w:contextualSpacing w:val="0"/>
        <w:jc w:val="both"/>
      </w:pPr>
      <w:r>
        <w:t>Establishes a process and reduces the possibility of court action if multiple descendants of the same priority (example: children of the decedent) have disagreement regarding funeral arrangements and disposition</w:t>
      </w:r>
    </w:p>
    <w:p w14:paraId="10B8E0CB" w14:textId="77777777" w:rsidR="00E0425F" w:rsidRDefault="00E0425F" w:rsidP="00E0425F">
      <w:pPr>
        <w:pStyle w:val="ListParagraph"/>
        <w:numPr>
          <w:ilvl w:val="0"/>
          <w:numId w:val="9"/>
        </w:numPr>
        <w:spacing w:after="0" w:line="240" w:lineRule="auto"/>
        <w:contextualSpacing w:val="0"/>
        <w:jc w:val="both"/>
      </w:pPr>
      <w:r>
        <w:t>It protects funeral service and crematory professionals from those who seek to deliberately obscure their identity to present themselves as an appropriate and/or prioritized descendant</w:t>
      </w:r>
    </w:p>
    <w:p w14:paraId="1F9489A4" w14:textId="77777777" w:rsidR="00E0425F" w:rsidRDefault="00E0425F" w:rsidP="00E0425F">
      <w:pPr>
        <w:pStyle w:val="ListParagraph"/>
        <w:numPr>
          <w:ilvl w:val="0"/>
          <w:numId w:val="9"/>
        </w:numPr>
        <w:spacing w:after="0" w:line="240" w:lineRule="auto"/>
        <w:contextualSpacing w:val="0"/>
        <w:jc w:val="both"/>
      </w:pPr>
      <w:r>
        <w:t xml:space="preserve">The legislation does not prevent anyone who is willing to pay for the funeral arrangements and disposition from doing it. </w:t>
      </w:r>
    </w:p>
    <w:p w14:paraId="5E67C173" w14:textId="77777777" w:rsidR="00E0425F" w:rsidRDefault="00E0425F" w:rsidP="00E0425F">
      <w:pPr>
        <w:contextualSpacing/>
        <w:jc w:val="both"/>
      </w:pPr>
    </w:p>
    <w:p w14:paraId="2C1C046E" w14:textId="0881EA69" w:rsidR="00E0425F" w:rsidRDefault="00E0425F" w:rsidP="00E0425F">
      <w:pPr>
        <w:contextualSpacing/>
        <w:jc w:val="both"/>
      </w:pPr>
      <w:r>
        <w:t xml:space="preserve">The Virginia Funeral Directors Association worked with the Virginia Bar to craft language that closely aligns the priority of descendants with the Wills, Trusts and Fiduciary section of the Code of Virginia. This alignment is a natural parallel and creates a continuity within the Code. </w:t>
      </w:r>
    </w:p>
    <w:p w14:paraId="7B0A70A5" w14:textId="77777777" w:rsidR="00E0425F" w:rsidRDefault="00E0425F" w:rsidP="00E0425F">
      <w:pPr>
        <w:contextualSpacing/>
        <w:jc w:val="both"/>
      </w:pPr>
    </w:p>
    <w:p w14:paraId="1CB50B87" w14:textId="77777777" w:rsidR="00E0425F" w:rsidRDefault="00E0425F" w:rsidP="00E0425F">
      <w:pPr>
        <w:jc w:val="both"/>
      </w:pPr>
      <w:r>
        <w:t xml:space="preserve">I have copied the members of the House Health, Welfare and Institutions Committee, and ask that you share your support of this bill with them as well. With the difficulties reaching members due to the health pandemic, it is my hope that you will represent me to the committee members in Caucus or by replying all to this before they address the bill. All will be receiving more information soon. </w:t>
      </w:r>
    </w:p>
    <w:p w14:paraId="41931A48" w14:textId="77777777" w:rsidR="00E0425F" w:rsidRDefault="00E0425F" w:rsidP="00E0425F">
      <w:pPr>
        <w:jc w:val="both"/>
      </w:pPr>
      <w:r>
        <w:t xml:space="preserve">Thank you – thank you all - for you service to our community and the state. </w:t>
      </w:r>
    </w:p>
    <w:p w14:paraId="7208A52B" w14:textId="77777777" w:rsidR="00E0425F" w:rsidRDefault="00E0425F" w:rsidP="00E0425F">
      <w:r>
        <w:t>Sincerely,</w:t>
      </w:r>
    </w:p>
    <w:p w14:paraId="5707E825" w14:textId="6FE8379E" w:rsidR="00E0425F" w:rsidRDefault="00E0425F" w:rsidP="00E0425F">
      <w:pPr>
        <w:rPr>
          <w:b/>
          <w:bCs/>
          <w:i/>
          <w:iCs/>
        </w:rPr>
      </w:pPr>
      <w:r>
        <w:rPr>
          <w:b/>
          <w:bCs/>
          <w:i/>
          <w:iCs/>
        </w:rPr>
        <w:t>(YOUR NAME)</w:t>
      </w:r>
    </w:p>
    <w:p w14:paraId="3AAA93FF" w14:textId="77777777" w:rsidR="00217396" w:rsidRDefault="00217396" w:rsidP="00E0425F">
      <w:pPr>
        <w:rPr>
          <w:b/>
          <w:bCs/>
          <w:i/>
          <w:iCs/>
        </w:rPr>
      </w:pPr>
    </w:p>
    <w:p w14:paraId="6FB59824" w14:textId="0D7C2D72" w:rsidR="009F0111" w:rsidRPr="00217396" w:rsidRDefault="00217396" w:rsidP="00E0425F">
      <w:pPr>
        <w:rPr>
          <w:b/>
          <w:bCs/>
        </w:rPr>
      </w:pPr>
      <w:r>
        <w:rPr>
          <w:b/>
          <w:bCs/>
          <w:color w:val="2F5496" w:themeColor="accent1" w:themeShade="BF"/>
          <w:sz w:val="28"/>
          <w:szCs w:val="28"/>
        </w:rPr>
        <w:t>S</w:t>
      </w:r>
      <w:r>
        <w:rPr>
          <w:b/>
          <w:bCs/>
          <w:color w:val="2F5496" w:themeColor="accent1" w:themeShade="BF"/>
          <w:sz w:val="28"/>
          <w:szCs w:val="28"/>
        </w:rPr>
        <w:t xml:space="preserve">B# </w:t>
      </w:r>
      <w:r w:rsidRPr="00AA7767">
        <w:rPr>
          <w:b/>
          <w:bCs/>
          <w:color w:val="2F5496" w:themeColor="accent1" w:themeShade="BF"/>
          <w:sz w:val="28"/>
          <w:szCs w:val="28"/>
        </w:rPr>
        <w:t>Establishing Order of Descendants; Control of Disposition of Decedent</w:t>
      </w:r>
    </w:p>
    <w:p w14:paraId="5B1EEE8A" w14:textId="3B26EA93" w:rsidR="009F0111" w:rsidRDefault="00A72E3B" w:rsidP="00E0425F">
      <w:pPr>
        <w:rPr>
          <w:b/>
          <w:bCs/>
        </w:rPr>
      </w:pPr>
      <w:r w:rsidRPr="00333629">
        <w:rPr>
          <w:b/>
          <w:bCs/>
          <w:u w:val="single"/>
        </w:rPr>
        <w:t>SENATE EDUCATION AND HEALTH COMMITTEE MEMBERS</w:t>
      </w:r>
      <w:r>
        <w:rPr>
          <w:b/>
          <w:bCs/>
        </w:rPr>
        <w:t>:</w:t>
      </w:r>
    </w:p>
    <w:p w14:paraId="5F01D754" w14:textId="79C9C3F0" w:rsidR="00A72E3B" w:rsidRDefault="00266F9C" w:rsidP="00E0425F">
      <w:r w:rsidRPr="000A74EB">
        <w:rPr>
          <w:b/>
          <w:bCs/>
        </w:rPr>
        <w:t>Members are</w:t>
      </w:r>
      <w:r>
        <w:t xml:space="preserve">: Chairwoman Louise Lucas; </w:t>
      </w:r>
      <w:r w:rsidR="00C31166">
        <w:t xml:space="preserve">Senators Dick Saslaw; Janet Howell; Steve Newman; Mamie Locke; </w:t>
      </w:r>
      <w:r w:rsidR="00F80BFD">
        <w:t>George Barker; Chap Petersen; John Cosgrove; Lynwood Lewis; Sh</w:t>
      </w:r>
      <w:r w:rsidR="00A56A86">
        <w:t xml:space="preserve">iobhan Dunnavant; David Suetterlein; Mark Peake; John Edwards; </w:t>
      </w:r>
      <w:r w:rsidR="00C93ECD">
        <w:t xml:space="preserve">Ghazala </w:t>
      </w:r>
      <w:r w:rsidR="000A74EB">
        <w:t xml:space="preserve">Hashmi. </w:t>
      </w:r>
    </w:p>
    <w:p w14:paraId="4C6ECA91" w14:textId="3F2447C5" w:rsidR="000A74EB" w:rsidRDefault="000A74EB" w:rsidP="00E0425F">
      <w:r w:rsidRPr="000A74EB">
        <w:rPr>
          <w:b/>
          <w:bCs/>
        </w:rPr>
        <w:t>The Email Addresses are</w:t>
      </w:r>
      <w:r>
        <w:t>:</w:t>
      </w:r>
    </w:p>
    <w:p w14:paraId="6DE2399D" w14:textId="21C62F4F" w:rsidR="000A74EB" w:rsidRPr="00F76FB5" w:rsidRDefault="00D955F4" w:rsidP="00E0425F">
      <w:pPr>
        <w:rPr>
          <w:sz w:val="22"/>
          <w:szCs w:val="22"/>
        </w:rPr>
      </w:pPr>
      <w:hyperlink r:id="rId37" w:history="1">
        <w:r w:rsidRPr="00F76FB5">
          <w:rPr>
            <w:rStyle w:val="Hyperlink"/>
            <w:sz w:val="22"/>
            <w:szCs w:val="22"/>
          </w:rPr>
          <w:t>District18@Senate.Virginia.gov</w:t>
        </w:r>
      </w:hyperlink>
      <w:r w:rsidRPr="00F76FB5">
        <w:rPr>
          <w:sz w:val="22"/>
          <w:szCs w:val="22"/>
        </w:rPr>
        <w:t xml:space="preserve">; </w:t>
      </w:r>
      <w:hyperlink r:id="rId38" w:history="1">
        <w:r w:rsidR="00495097" w:rsidRPr="00F76FB5">
          <w:rPr>
            <w:rStyle w:val="Hyperlink"/>
            <w:sz w:val="22"/>
            <w:szCs w:val="22"/>
          </w:rPr>
          <w:t>District35@Senate.Virginia.gov</w:t>
        </w:r>
      </w:hyperlink>
      <w:r w:rsidR="00495097" w:rsidRPr="00F76FB5">
        <w:rPr>
          <w:sz w:val="22"/>
          <w:szCs w:val="22"/>
        </w:rPr>
        <w:t xml:space="preserve">; </w:t>
      </w:r>
      <w:hyperlink r:id="rId39" w:history="1">
        <w:r w:rsidR="004710AD" w:rsidRPr="00F76FB5">
          <w:rPr>
            <w:rStyle w:val="Hyperlink"/>
            <w:sz w:val="22"/>
            <w:szCs w:val="22"/>
          </w:rPr>
          <w:t>District32@Senate.Virginia.gov</w:t>
        </w:r>
      </w:hyperlink>
      <w:r w:rsidR="004710AD" w:rsidRPr="00F76FB5">
        <w:rPr>
          <w:sz w:val="22"/>
          <w:szCs w:val="22"/>
        </w:rPr>
        <w:t xml:space="preserve">; </w:t>
      </w:r>
      <w:hyperlink r:id="rId40" w:history="1">
        <w:r w:rsidR="009C0129" w:rsidRPr="00F76FB5">
          <w:rPr>
            <w:rStyle w:val="Hyperlink"/>
            <w:sz w:val="22"/>
            <w:szCs w:val="22"/>
          </w:rPr>
          <w:t>District23@Senate.Virginia.gov</w:t>
        </w:r>
      </w:hyperlink>
      <w:r w:rsidR="009C0129" w:rsidRPr="00F76FB5">
        <w:rPr>
          <w:sz w:val="22"/>
          <w:szCs w:val="22"/>
        </w:rPr>
        <w:t xml:space="preserve">; </w:t>
      </w:r>
      <w:hyperlink r:id="rId41" w:history="1">
        <w:r w:rsidR="00FA0C73" w:rsidRPr="00F76FB5">
          <w:rPr>
            <w:rStyle w:val="Hyperlink"/>
            <w:sz w:val="22"/>
            <w:szCs w:val="22"/>
          </w:rPr>
          <w:t>District02@Senate.Virginia.gov</w:t>
        </w:r>
      </w:hyperlink>
      <w:r w:rsidR="00FA0C73" w:rsidRPr="00F76FB5">
        <w:rPr>
          <w:sz w:val="22"/>
          <w:szCs w:val="22"/>
        </w:rPr>
        <w:t xml:space="preserve">; </w:t>
      </w:r>
      <w:hyperlink r:id="rId42" w:history="1">
        <w:r w:rsidR="00150025" w:rsidRPr="00F76FB5">
          <w:rPr>
            <w:rStyle w:val="Hyperlink"/>
            <w:sz w:val="22"/>
            <w:szCs w:val="22"/>
          </w:rPr>
          <w:t>District39@Senate.Virginia.gov</w:t>
        </w:r>
      </w:hyperlink>
      <w:r w:rsidR="00150025" w:rsidRPr="00F76FB5">
        <w:rPr>
          <w:sz w:val="22"/>
          <w:szCs w:val="22"/>
        </w:rPr>
        <w:t xml:space="preserve">; </w:t>
      </w:r>
      <w:hyperlink r:id="rId43" w:history="1">
        <w:r w:rsidR="00150025" w:rsidRPr="00F76FB5">
          <w:rPr>
            <w:rStyle w:val="Hyperlink"/>
            <w:sz w:val="22"/>
            <w:szCs w:val="22"/>
          </w:rPr>
          <w:t>District34@Senate.Virginia.gov</w:t>
        </w:r>
      </w:hyperlink>
      <w:r w:rsidR="00150025" w:rsidRPr="00F76FB5">
        <w:rPr>
          <w:sz w:val="22"/>
          <w:szCs w:val="22"/>
        </w:rPr>
        <w:t xml:space="preserve">; </w:t>
      </w:r>
      <w:hyperlink r:id="rId44" w:history="1">
        <w:r w:rsidR="009C682A" w:rsidRPr="00F76FB5">
          <w:rPr>
            <w:rStyle w:val="Hyperlink"/>
            <w:sz w:val="22"/>
            <w:szCs w:val="22"/>
          </w:rPr>
          <w:t>District14@Senate.Virginia.gov</w:t>
        </w:r>
      </w:hyperlink>
      <w:r w:rsidR="009C682A" w:rsidRPr="00F76FB5">
        <w:rPr>
          <w:sz w:val="22"/>
          <w:szCs w:val="22"/>
        </w:rPr>
        <w:t xml:space="preserve">; </w:t>
      </w:r>
      <w:hyperlink r:id="rId45" w:history="1">
        <w:r w:rsidR="009C682A" w:rsidRPr="00F76FB5">
          <w:rPr>
            <w:rStyle w:val="Hyperlink"/>
            <w:sz w:val="22"/>
            <w:szCs w:val="22"/>
          </w:rPr>
          <w:t>District06@Senate.Virginia.gov</w:t>
        </w:r>
      </w:hyperlink>
      <w:r w:rsidR="009C682A" w:rsidRPr="00F76FB5">
        <w:rPr>
          <w:sz w:val="22"/>
          <w:szCs w:val="22"/>
        </w:rPr>
        <w:t xml:space="preserve">; </w:t>
      </w:r>
      <w:hyperlink r:id="rId46" w:history="1">
        <w:r w:rsidR="003061D1" w:rsidRPr="00F76FB5">
          <w:rPr>
            <w:rStyle w:val="Hyperlink"/>
            <w:sz w:val="22"/>
            <w:szCs w:val="22"/>
          </w:rPr>
          <w:t>District12@Senate.Virginia.gov</w:t>
        </w:r>
      </w:hyperlink>
      <w:r w:rsidR="003061D1" w:rsidRPr="00F76FB5">
        <w:rPr>
          <w:sz w:val="22"/>
          <w:szCs w:val="22"/>
        </w:rPr>
        <w:t xml:space="preserve">; </w:t>
      </w:r>
      <w:hyperlink r:id="rId47" w:history="1">
        <w:r w:rsidR="00D93AFF" w:rsidRPr="00F76FB5">
          <w:rPr>
            <w:rStyle w:val="Hyperlink"/>
            <w:sz w:val="22"/>
            <w:szCs w:val="22"/>
          </w:rPr>
          <w:t>District19@Senate.Virginia.gov</w:t>
        </w:r>
      </w:hyperlink>
      <w:r w:rsidR="00D93AFF" w:rsidRPr="00F76FB5">
        <w:rPr>
          <w:sz w:val="22"/>
          <w:szCs w:val="22"/>
        </w:rPr>
        <w:t xml:space="preserve">; </w:t>
      </w:r>
      <w:hyperlink r:id="rId48" w:history="1">
        <w:r w:rsidR="00D93AFF" w:rsidRPr="00F76FB5">
          <w:rPr>
            <w:rStyle w:val="Hyperlink"/>
            <w:sz w:val="22"/>
            <w:szCs w:val="22"/>
          </w:rPr>
          <w:t>District22@Senate.Virginia.gov</w:t>
        </w:r>
      </w:hyperlink>
      <w:r w:rsidR="00D93AFF" w:rsidRPr="00F76FB5">
        <w:rPr>
          <w:sz w:val="22"/>
          <w:szCs w:val="22"/>
        </w:rPr>
        <w:t xml:space="preserve">; </w:t>
      </w:r>
      <w:hyperlink r:id="rId49" w:history="1">
        <w:r w:rsidR="00F76FB5" w:rsidRPr="00F76FB5">
          <w:rPr>
            <w:rStyle w:val="Hyperlink"/>
            <w:sz w:val="22"/>
            <w:szCs w:val="22"/>
          </w:rPr>
          <w:t>District21@Senate.Virginia.gov</w:t>
        </w:r>
      </w:hyperlink>
      <w:r w:rsidR="00F76FB5" w:rsidRPr="00F76FB5">
        <w:rPr>
          <w:sz w:val="22"/>
          <w:szCs w:val="22"/>
        </w:rPr>
        <w:t xml:space="preserve">; </w:t>
      </w:r>
      <w:hyperlink r:id="rId50" w:history="1">
        <w:r w:rsidR="00F76FB5" w:rsidRPr="00F76FB5">
          <w:rPr>
            <w:rStyle w:val="Hyperlink"/>
            <w:sz w:val="22"/>
            <w:szCs w:val="22"/>
          </w:rPr>
          <w:t>District10@Senate.Virginia.gov</w:t>
        </w:r>
      </w:hyperlink>
      <w:r w:rsidR="00F76FB5" w:rsidRPr="00F76FB5">
        <w:rPr>
          <w:sz w:val="22"/>
          <w:szCs w:val="22"/>
        </w:rPr>
        <w:t xml:space="preserve"> </w:t>
      </w:r>
    </w:p>
    <w:p w14:paraId="3B8EDFDB" w14:textId="77777777" w:rsidR="00217396" w:rsidRDefault="00217396" w:rsidP="00CB77C1"/>
    <w:p w14:paraId="59492E4D" w14:textId="773381A4" w:rsidR="00457088" w:rsidRPr="00457088" w:rsidRDefault="00457088" w:rsidP="00457088">
      <w:pPr>
        <w:jc w:val="center"/>
        <w:rPr>
          <w:u w:val="single"/>
        </w:rPr>
      </w:pPr>
      <w:r w:rsidRPr="00457088">
        <w:rPr>
          <w:u w:val="single"/>
        </w:rPr>
        <w:t>MESSAGE FOR SENATE EMAIL BELOW</w:t>
      </w:r>
    </w:p>
    <w:p w14:paraId="47A6077E" w14:textId="6782177D" w:rsidR="00CB77C1" w:rsidRDefault="00CB77C1" w:rsidP="00CB77C1">
      <w:r>
        <w:lastRenderedPageBreak/>
        <w:t xml:space="preserve">Dear </w:t>
      </w:r>
      <w:r w:rsidR="00FA5CC9">
        <w:t>Senator</w:t>
      </w:r>
      <w:r>
        <w:t xml:space="preserve"> </w:t>
      </w:r>
      <w:r>
        <w:rPr>
          <w:b/>
          <w:bCs/>
          <w:i/>
          <w:iCs/>
        </w:rPr>
        <w:t>(LAST NAME OF Y</w:t>
      </w:r>
      <w:r w:rsidR="00333629">
        <w:rPr>
          <w:b/>
          <w:bCs/>
          <w:i/>
          <w:iCs/>
        </w:rPr>
        <w:t>OUR SENATOR</w:t>
      </w:r>
      <w:r>
        <w:rPr>
          <w:b/>
          <w:bCs/>
          <w:i/>
          <w:iCs/>
        </w:rPr>
        <w:t>)</w:t>
      </w:r>
      <w:r>
        <w:t>:</w:t>
      </w:r>
    </w:p>
    <w:p w14:paraId="477A5A9E" w14:textId="77777777" w:rsidR="00CB77C1" w:rsidRDefault="00CB77C1" w:rsidP="00CB77C1">
      <w:pPr>
        <w:jc w:val="both"/>
      </w:pPr>
      <w:r>
        <w:t xml:space="preserve">I live in your district at </w:t>
      </w:r>
      <w:r>
        <w:rPr>
          <w:b/>
          <w:bCs/>
          <w:i/>
          <w:iCs/>
        </w:rPr>
        <w:t>(fill in your address)</w:t>
      </w:r>
      <w:r>
        <w:t xml:space="preserve">. </w:t>
      </w:r>
      <w:r>
        <w:rPr>
          <w:b/>
          <w:bCs/>
          <w:u w:val="single"/>
        </w:rPr>
        <w:t>OR</w:t>
      </w:r>
      <w:r>
        <w:t xml:space="preserve"> I own a business in your district at </w:t>
      </w:r>
      <w:r>
        <w:rPr>
          <w:b/>
          <w:bCs/>
          <w:i/>
          <w:iCs/>
        </w:rPr>
        <w:t>(fill in the name and address of your funeral home)</w:t>
      </w:r>
      <w:r>
        <w:t xml:space="preserve">. </w:t>
      </w:r>
      <w:r>
        <w:rPr>
          <w:b/>
          <w:bCs/>
          <w:u w:val="single"/>
        </w:rPr>
        <w:t>OR</w:t>
      </w:r>
      <w:r>
        <w:t xml:space="preserve"> I live and own a business in your district </w:t>
      </w:r>
      <w:r>
        <w:rPr>
          <w:b/>
          <w:bCs/>
          <w:i/>
          <w:iCs/>
        </w:rPr>
        <w:t>(fill in both of your addresses as well as the name of your funeral home)</w:t>
      </w:r>
      <w:r>
        <w:t>.</w:t>
      </w:r>
    </w:p>
    <w:p w14:paraId="3BF3442D" w14:textId="59F74D39" w:rsidR="00CB77C1" w:rsidRDefault="00CB77C1" w:rsidP="00CB77C1">
      <w:pPr>
        <w:jc w:val="both"/>
      </w:pPr>
      <w:r>
        <w:t xml:space="preserve">I am asking for your support of </w:t>
      </w:r>
      <w:r w:rsidR="0018652B">
        <w:t xml:space="preserve">Senator Deeds’ </w:t>
      </w:r>
      <w:r>
        <w:rPr>
          <w:b/>
          <w:bCs/>
          <w:i/>
          <w:iCs/>
        </w:rPr>
        <w:t>(</w:t>
      </w:r>
      <w:r w:rsidR="00FA5CC9">
        <w:rPr>
          <w:b/>
          <w:bCs/>
          <w:i/>
          <w:iCs/>
        </w:rPr>
        <w:t>S</w:t>
      </w:r>
      <w:r>
        <w:rPr>
          <w:b/>
          <w:bCs/>
          <w:i/>
          <w:iCs/>
        </w:rPr>
        <w:t>B#)</w:t>
      </w:r>
      <w:r>
        <w:rPr>
          <w:i/>
          <w:iCs/>
        </w:rPr>
        <w:t xml:space="preserve">; </w:t>
      </w:r>
      <w:r>
        <w:rPr>
          <w:rFonts w:cs="Times New Roman"/>
          <w:i/>
          <w:iCs/>
        </w:rPr>
        <w:t>Establishing Order of Descendants; Control of Disposition of Decedent</w:t>
      </w:r>
      <w:r>
        <w:t xml:space="preserve">.  This is important to my family and me as well as my employees and the families I serve. This will help alleviate growing concerns regarding who has the right to determine disposition of a decedent. With many the many possible family statuses, whether through divorce or estrangement; adoption or simple choice; and so on, the current Code is ambiguous and may force families to court action more and more often as they argue the right to make funeral arrangements and determine disposition of a loved one’s remains. </w:t>
      </w:r>
    </w:p>
    <w:p w14:paraId="7E8B57F2" w14:textId="3CCC3AE3" w:rsidR="00CB77C1" w:rsidRDefault="00CB77C1" w:rsidP="00CB77C1">
      <w:pPr>
        <w:jc w:val="both"/>
      </w:pPr>
      <w:r>
        <w:rPr>
          <w:b/>
          <w:bCs/>
          <w:i/>
          <w:iCs/>
        </w:rPr>
        <w:t>(</w:t>
      </w:r>
      <w:r w:rsidR="00FA5CC9">
        <w:rPr>
          <w:b/>
          <w:bCs/>
          <w:i/>
          <w:iCs/>
        </w:rPr>
        <w:t>S</w:t>
      </w:r>
      <w:r>
        <w:rPr>
          <w:b/>
          <w:bCs/>
          <w:i/>
          <w:iCs/>
        </w:rPr>
        <w:t>B#):</w:t>
      </w:r>
      <w:r>
        <w:t xml:space="preserve"> </w:t>
      </w:r>
    </w:p>
    <w:p w14:paraId="42B9EACE" w14:textId="732EAED8" w:rsidR="00CB77C1" w:rsidRDefault="00CB77C1" w:rsidP="00CB77C1">
      <w:pPr>
        <w:pStyle w:val="ListParagraph"/>
        <w:numPr>
          <w:ilvl w:val="0"/>
          <w:numId w:val="9"/>
        </w:numPr>
        <w:spacing w:after="0" w:line="240" w:lineRule="auto"/>
        <w:contextualSpacing w:val="0"/>
        <w:jc w:val="both"/>
      </w:pPr>
      <w:r>
        <w:t xml:space="preserve">Clarifies for the families of a decedent and funeral directors the appropriate order of descendants and their rights of making funeral arrangements and determining the disposition of a decedent </w:t>
      </w:r>
    </w:p>
    <w:p w14:paraId="60F68FF3" w14:textId="77777777" w:rsidR="00217396" w:rsidRDefault="00217396" w:rsidP="00217396">
      <w:pPr>
        <w:pStyle w:val="ListParagraph"/>
        <w:spacing w:after="0" w:line="240" w:lineRule="auto"/>
        <w:contextualSpacing w:val="0"/>
        <w:jc w:val="both"/>
      </w:pPr>
    </w:p>
    <w:p w14:paraId="7171BF78" w14:textId="6DFD444D" w:rsidR="00CB77C1" w:rsidRDefault="00CB77C1" w:rsidP="00CB77C1">
      <w:pPr>
        <w:pStyle w:val="ListParagraph"/>
        <w:numPr>
          <w:ilvl w:val="0"/>
          <w:numId w:val="9"/>
        </w:numPr>
        <w:spacing w:after="0" w:line="240" w:lineRule="auto"/>
        <w:contextualSpacing w:val="0"/>
        <w:jc w:val="both"/>
      </w:pPr>
      <w:r>
        <w:t xml:space="preserve">Establishes how to appropriately withdraw from that right </w:t>
      </w:r>
    </w:p>
    <w:p w14:paraId="2920C656" w14:textId="77777777" w:rsidR="00217396" w:rsidRDefault="00217396" w:rsidP="00217396">
      <w:pPr>
        <w:pStyle w:val="ListParagraph"/>
      </w:pPr>
    </w:p>
    <w:p w14:paraId="33CB483E" w14:textId="24A75CD2" w:rsidR="00CB77C1" w:rsidRDefault="00CB77C1" w:rsidP="00CB77C1">
      <w:pPr>
        <w:pStyle w:val="ListParagraph"/>
        <w:numPr>
          <w:ilvl w:val="0"/>
          <w:numId w:val="9"/>
        </w:numPr>
        <w:spacing w:after="0" w:line="240" w:lineRule="auto"/>
        <w:contextualSpacing w:val="0"/>
        <w:jc w:val="both"/>
      </w:pPr>
      <w:r>
        <w:t>Establishes a process and reduces the possibility of court action if multiple descendants of the same priority (example: children of the decedent) have disagreement regarding funeral arrangements and disposition</w:t>
      </w:r>
    </w:p>
    <w:p w14:paraId="04F91436" w14:textId="77777777" w:rsidR="00217396" w:rsidRDefault="00217396" w:rsidP="00217396">
      <w:pPr>
        <w:pStyle w:val="ListParagraph"/>
      </w:pPr>
    </w:p>
    <w:p w14:paraId="189F50DC" w14:textId="2C1DC2F8" w:rsidR="00CB77C1" w:rsidRDefault="00CB77C1" w:rsidP="00CB77C1">
      <w:pPr>
        <w:pStyle w:val="ListParagraph"/>
        <w:numPr>
          <w:ilvl w:val="0"/>
          <w:numId w:val="9"/>
        </w:numPr>
        <w:spacing w:after="0" w:line="240" w:lineRule="auto"/>
        <w:contextualSpacing w:val="0"/>
        <w:jc w:val="both"/>
      </w:pPr>
      <w:r>
        <w:t>It protects funeral service and crematory professionals from those who seek to deliberately obscure their identity to present themselves as an appropriate and/or prioritized descendant</w:t>
      </w:r>
    </w:p>
    <w:p w14:paraId="4059EE89" w14:textId="77777777" w:rsidR="00457088" w:rsidRDefault="00457088" w:rsidP="00457088">
      <w:pPr>
        <w:pStyle w:val="ListParagraph"/>
      </w:pPr>
    </w:p>
    <w:p w14:paraId="32EDD5B3" w14:textId="77777777" w:rsidR="00CB77C1" w:rsidRDefault="00CB77C1" w:rsidP="00CB77C1">
      <w:pPr>
        <w:pStyle w:val="ListParagraph"/>
        <w:numPr>
          <w:ilvl w:val="0"/>
          <w:numId w:val="9"/>
        </w:numPr>
        <w:spacing w:after="0" w:line="240" w:lineRule="auto"/>
        <w:contextualSpacing w:val="0"/>
        <w:jc w:val="both"/>
      </w:pPr>
      <w:r>
        <w:t xml:space="preserve">The legislation does not prevent anyone who is willing to pay for the funeral arrangements and disposition from doing it. </w:t>
      </w:r>
    </w:p>
    <w:p w14:paraId="692BFC55" w14:textId="77777777" w:rsidR="00CB77C1" w:rsidRDefault="00CB77C1" w:rsidP="00CB77C1">
      <w:pPr>
        <w:contextualSpacing/>
        <w:jc w:val="both"/>
      </w:pPr>
    </w:p>
    <w:p w14:paraId="577C2D95" w14:textId="77777777" w:rsidR="00CB77C1" w:rsidRDefault="00CB77C1" w:rsidP="00CB77C1">
      <w:pPr>
        <w:contextualSpacing/>
        <w:jc w:val="both"/>
      </w:pPr>
      <w:r>
        <w:t xml:space="preserve">The Virginia Funeral Directors Association worked with the Virginia Bar to craft language that closely aligns the priority of descendants with the Wills, Trusts and Fiduciary section of the Code of Virginia. This alignment is a natural parallel and creates a continuity within the Code. </w:t>
      </w:r>
    </w:p>
    <w:p w14:paraId="51ED8BC3" w14:textId="77777777" w:rsidR="00CB77C1" w:rsidRDefault="00CB77C1" w:rsidP="00CB77C1">
      <w:pPr>
        <w:contextualSpacing/>
        <w:jc w:val="both"/>
      </w:pPr>
    </w:p>
    <w:p w14:paraId="2117A17E" w14:textId="5FBA85E5" w:rsidR="00CB77C1" w:rsidRDefault="00CB77C1" w:rsidP="00CB77C1">
      <w:pPr>
        <w:jc w:val="both"/>
      </w:pPr>
      <w:r>
        <w:t xml:space="preserve">I have copied the members of the </w:t>
      </w:r>
      <w:r>
        <w:t>Senate Education and Health Committee</w:t>
      </w:r>
      <w:r>
        <w:t xml:space="preserve"> and ask that you share your support of this bill with them as well. With the difficulties reaching members due to the health pandemic, it is my hope that you will represent me to the committee members in Caucus or by replying all to this before they address the bill. All will be receiving more information soon. </w:t>
      </w:r>
    </w:p>
    <w:p w14:paraId="229B1699" w14:textId="77777777" w:rsidR="00CB77C1" w:rsidRDefault="00CB77C1" w:rsidP="00CB77C1">
      <w:pPr>
        <w:jc w:val="both"/>
      </w:pPr>
      <w:r>
        <w:t xml:space="preserve">Thank you – thank you all - for you service to our community and the state. </w:t>
      </w:r>
    </w:p>
    <w:p w14:paraId="32BEAB6C" w14:textId="77777777" w:rsidR="00CB77C1" w:rsidRDefault="00CB77C1" w:rsidP="00CB77C1">
      <w:r>
        <w:t>Sincerely,</w:t>
      </w:r>
    </w:p>
    <w:p w14:paraId="57C31EC8" w14:textId="77777777" w:rsidR="00CB77C1" w:rsidRDefault="00CB77C1" w:rsidP="00CB77C1">
      <w:pPr>
        <w:rPr>
          <w:b/>
          <w:bCs/>
          <w:i/>
          <w:iCs/>
        </w:rPr>
      </w:pPr>
      <w:r>
        <w:rPr>
          <w:b/>
          <w:bCs/>
          <w:i/>
          <w:iCs/>
        </w:rPr>
        <w:t>(YOUR NAME)</w:t>
      </w:r>
    </w:p>
    <w:p w14:paraId="65201F21" w14:textId="77777777" w:rsidR="00457088" w:rsidRDefault="00457088" w:rsidP="001E6EA8">
      <w:pPr>
        <w:contextualSpacing/>
      </w:pPr>
    </w:p>
    <w:p w14:paraId="2E7B87C2" w14:textId="1C5728D4" w:rsidR="001E6EA8" w:rsidRDefault="001E6EA8" w:rsidP="001E6EA8">
      <w:pPr>
        <w:contextualSpacing/>
      </w:pPr>
      <w:r w:rsidRPr="001E6EA8">
        <w:lastRenderedPageBreak/>
        <w:t>The email</w:t>
      </w:r>
      <w:r w:rsidR="009F0111">
        <w:t>s</w:t>
      </w:r>
      <w:r w:rsidRPr="001E6EA8">
        <w:t xml:space="preserve"> would look similar to this:</w:t>
      </w:r>
    </w:p>
    <w:p w14:paraId="56C61FCF" w14:textId="77777777" w:rsidR="00457088" w:rsidRDefault="00457088" w:rsidP="001E6EA8">
      <w:pPr>
        <w:contextualSpacing/>
      </w:pPr>
    </w:p>
    <w:p w14:paraId="4365035B" w14:textId="4862D0A9" w:rsidR="008C69FA" w:rsidRDefault="00D93202" w:rsidP="00ED4792">
      <w:pPr>
        <w:jc w:val="both"/>
        <w:rPr>
          <w:sz w:val="26"/>
          <w:szCs w:val="26"/>
        </w:rPr>
      </w:pPr>
      <w:r>
        <w:rPr>
          <w:noProof/>
        </w:rPr>
        <w:drawing>
          <wp:inline distT="0" distB="0" distL="0" distR="0" wp14:anchorId="66A0B485" wp14:editId="0E1D695A">
            <wp:extent cx="5991659" cy="308737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91659" cy="3087370"/>
                    </a:xfrm>
                    <a:prstGeom prst="rect">
                      <a:avLst/>
                    </a:prstGeom>
                  </pic:spPr>
                </pic:pic>
              </a:graphicData>
            </a:graphic>
          </wp:inline>
        </w:drawing>
      </w:r>
    </w:p>
    <w:p w14:paraId="11EBB3F2" w14:textId="50606D94" w:rsidR="008C69FA" w:rsidRPr="00FB6352" w:rsidRDefault="008C69FA" w:rsidP="00ED4792">
      <w:pPr>
        <w:jc w:val="both"/>
      </w:pPr>
    </w:p>
    <w:p w14:paraId="1E589C30" w14:textId="767EBED5" w:rsidR="00DF2DD4" w:rsidRDefault="00DF2DD4" w:rsidP="00ED4792">
      <w:pPr>
        <w:jc w:val="both"/>
        <w:rPr>
          <w:sz w:val="26"/>
          <w:szCs w:val="26"/>
        </w:rPr>
      </w:pPr>
      <w:r w:rsidRPr="00164A8E">
        <w:rPr>
          <w:b/>
          <w:bCs/>
          <w:sz w:val="28"/>
          <w:szCs w:val="28"/>
          <w:u w:val="single"/>
        </w:rPr>
        <w:t xml:space="preserve">If emailing as an employee, </w:t>
      </w:r>
      <w:r w:rsidR="00394B1C" w:rsidRPr="00164A8E">
        <w:rPr>
          <w:b/>
          <w:bCs/>
          <w:sz w:val="28"/>
          <w:szCs w:val="28"/>
          <w:u w:val="single"/>
        </w:rPr>
        <w:t>change the start of the email to</w:t>
      </w:r>
      <w:r w:rsidR="00394B1C">
        <w:rPr>
          <w:sz w:val="26"/>
          <w:szCs w:val="26"/>
        </w:rPr>
        <w:t>:</w:t>
      </w:r>
    </w:p>
    <w:p w14:paraId="03171331" w14:textId="1F105C6A" w:rsidR="00394B1C" w:rsidRDefault="00394B1C" w:rsidP="00394B1C">
      <w:pPr>
        <w:jc w:val="both"/>
      </w:pPr>
      <w:r>
        <w:t xml:space="preserve">I live in your district at </w:t>
      </w:r>
      <w:r>
        <w:rPr>
          <w:b/>
          <w:bCs/>
          <w:i/>
          <w:iCs/>
        </w:rPr>
        <w:t>(fill in your address)</w:t>
      </w:r>
      <w:r>
        <w:t xml:space="preserve">. </w:t>
      </w:r>
      <w:r>
        <w:rPr>
          <w:b/>
          <w:bCs/>
          <w:u w:val="single"/>
        </w:rPr>
        <w:t>OR</w:t>
      </w:r>
      <w:r>
        <w:t xml:space="preserve"> I </w:t>
      </w:r>
      <w:r>
        <w:t>work</w:t>
      </w:r>
      <w:r>
        <w:t xml:space="preserve"> </w:t>
      </w:r>
      <w:r>
        <w:t xml:space="preserve">at </w:t>
      </w:r>
      <w:r>
        <w:t xml:space="preserve">a business in your district at </w:t>
      </w:r>
      <w:r>
        <w:rPr>
          <w:b/>
          <w:bCs/>
          <w:i/>
          <w:iCs/>
        </w:rPr>
        <w:t xml:space="preserve">(fill in the name and address of </w:t>
      </w:r>
      <w:r w:rsidR="00090278">
        <w:rPr>
          <w:b/>
          <w:bCs/>
          <w:i/>
          <w:iCs/>
        </w:rPr>
        <w:t>the</w:t>
      </w:r>
      <w:r>
        <w:rPr>
          <w:b/>
          <w:bCs/>
          <w:i/>
          <w:iCs/>
        </w:rPr>
        <w:t xml:space="preserve"> funeral home)</w:t>
      </w:r>
      <w:r>
        <w:t xml:space="preserve">. </w:t>
      </w:r>
      <w:r>
        <w:rPr>
          <w:b/>
          <w:bCs/>
          <w:u w:val="single"/>
        </w:rPr>
        <w:t>OR</w:t>
      </w:r>
      <w:r>
        <w:t xml:space="preserve"> I live and </w:t>
      </w:r>
      <w:r w:rsidR="00090278">
        <w:t>work at</w:t>
      </w:r>
      <w:r>
        <w:t xml:space="preserve"> a business in your district </w:t>
      </w:r>
      <w:r>
        <w:rPr>
          <w:b/>
          <w:bCs/>
          <w:i/>
          <w:iCs/>
        </w:rPr>
        <w:t xml:space="preserve">(fill in both of your addresses as well as the name of </w:t>
      </w:r>
      <w:r w:rsidR="00090278">
        <w:rPr>
          <w:b/>
          <w:bCs/>
          <w:i/>
          <w:iCs/>
        </w:rPr>
        <w:t>the</w:t>
      </w:r>
      <w:r>
        <w:rPr>
          <w:b/>
          <w:bCs/>
          <w:i/>
          <w:iCs/>
        </w:rPr>
        <w:t xml:space="preserve"> funeral home)</w:t>
      </w:r>
      <w:r>
        <w:t>.</w:t>
      </w:r>
    </w:p>
    <w:p w14:paraId="776BF15A" w14:textId="1E90AEC1" w:rsidR="00394B1C" w:rsidRDefault="00394B1C" w:rsidP="00164A8E">
      <w:pPr>
        <w:contextualSpacing/>
        <w:jc w:val="both"/>
        <w:rPr>
          <w:sz w:val="26"/>
          <w:szCs w:val="26"/>
        </w:rPr>
      </w:pPr>
      <w:r>
        <w:t xml:space="preserve">I am asking for your support of </w:t>
      </w:r>
      <w:r>
        <w:rPr>
          <w:b/>
          <w:bCs/>
          <w:i/>
          <w:iCs/>
        </w:rPr>
        <w:t>(</w:t>
      </w:r>
      <w:r w:rsidR="00007E8D">
        <w:rPr>
          <w:b/>
          <w:bCs/>
          <w:i/>
          <w:iCs/>
        </w:rPr>
        <w:t xml:space="preserve">Delegate Sickles’ </w:t>
      </w:r>
      <w:r w:rsidR="00090278">
        <w:rPr>
          <w:b/>
          <w:bCs/>
          <w:i/>
          <w:iCs/>
        </w:rPr>
        <w:t>HB#/</w:t>
      </w:r>
      <w:r w:rsidR="00007E8D">
        <w:rPr>
          <w:b/>
          <w:bCs/>
          <w:i/>
          <w:iCs/>
        </w:rPr>
        <w:t xml:space="preserve">Senator Deeds’ </w:t>
      </w:r>
      <w:r>
        <w:rPr>
          <w:b/>
          <w:bCs/>
          <w:i/>
          <w:iCs/>
        </w:rPr>
        <w:t>SB#)</w:t>
      </w:r>
      <w:r>
        <w:rPr>
          <w:i/>
          <w:iCs/>
        </w:rPr>
        <w:t xml:space="preserve">; </w:t>
      </w:r>
      <w:r>
        <w:rPr>
          <w:rFonts w:cs="Times New Roman"/>
          <w:i/>
          <w:iCs/>
        </w:rPr>
        <w:t>Establishing Order of Descendants; Control of Disposition of Decedent</w:t>
      </w:r>
      <w:r>
        <w:t xml:space="preserve">.  This is important to </w:t>
      </w:r>
      <w:r w:rsidR="00090278">
        <w:t xml:space="preserve">the funeral home I work for, </w:t>
      </w:r>
      <w:r w:rsidR="00164A8E">
        <w:t xml:space="preserve">the families we serve and </w:t>
      </w:r>
      <w:r>
        <w:t>my family and</w:t>
      </w:r>
      <w:r w:rsidR="00142D21">
        <w:t xml:space="preserve"> me</w:t>
      </w:r>
      <w:r>
        <w:t>.</w:t>
      </w:r>
    </w:p>
    <w:p w14:paraId="51E84372" w14:textId="77777777" w:rsidR="00164A8E" w:rsidRDefault="00164A8E" w:rsidP="00164A8E">
      <w:pPr>
        <w:contextualSpacing/>
        <w:jc w:val="both"/>
        <w:rPr>
          <w:sz w:val="26"/>
          <w:szCs w:val="26"/>
        </w:rPr>
      </w:pPr>
    </w:p>
    <w:p w14:paraId="72B25018" w14:textId="2AA9DF4C" w:rsidR="008C69FA" w:rsidRDefault="008C69FA" w:rsidP="00164A8E">
      <w:pPr>
        <w:contextualSpacing/>
        <w:jc w:val="both"/>
        <w:rPr>
          <w:sz w:val="26"/>
          <w:szCs w:val="26"/>
        </w:rPr>
      </w:pPr>
      <w:r w:rsidRPr="00164A8E">
        <w:rPr>
          <w:b/>
          <w:bCs/>
          <w:sz w:val="26"/>
          <w:szCs w:val="26"/>
        </w:rPr>
        <w:t>When phoning the legislators’ offices</w:t>
      </w:r>
      <w:r w:rsidR="001D6C45">
        <w:rPr>
          <w:sz w:val="26"/>
          <w:szCs w:val="26"/>
        </w:rPr>
        <w:t xml:space="preserve">, whether someone answers the phone or you leave a message, </w:t>
      </w:r>
      <w:r w:rsidR="00621715">
        <w:rPr>
          <w:sz w:val="26"/>
          <w:szCs w:val="26"/>
        </w:rPr>
        <w:t>give:</w:t>
      </w:r>
    </w:p>
    <w:p w14:paraId="40C54916" w14:textId="4825730E" w:rsidR="00621715" w:rsidRDefault="00621715" w:rsidP="00621715">
      <w:pPr>
        <w:pStyle w:val="ListParagraph"/>
        <w:numPr>
          <w:ilvl w:val="0"/>
          <w:numId w:val="10"/>
        </w:numPr>
        <w:jc w:val="both"/>
        <w:rPr>
          <w:sz w:val="26"/>
          <w:szCs w:val="26"/>
        </w:rPr>
      </w:pPr>
      <w:r>
        <w:rPr>
          <w:sz w:val="26"/>
          <w:szCs w:val="26"/>
        </w:rPr>
        <w:t>Your name and address</w:t>
      </w:r>
    </w:p>
    <w:p w14:paraId="5FBBC277" w14:textId="2E396264" w:rsidR="00621715" w:rsidRDefault="00621715" w:rsidP="00621715">
      <w:pPr>
        <w:pStyle w:val="ListParagraph"/>
        <w:numPr>
          <w:ilvl w:val="0"/>
          <w:numId w:val="10"/>
        </w:numPr>
        <w:jc w:val="both"/>
        <w:rPr>
          <w:sz w:val="26"/>
          <w:szCs w:val="26"/>
        </w:rPr>
      </w:pPr>
      <w:r>
        <w:rPr>
          <w:sz w:val="26"/>
          <w:szCs w:val="26"/>
        </w:rPr>
        <w:t>Say you are a constituent</w:t>
      </w:r>
    </w:p>
    <w:p w14:paraId="6A805305" w14:textId="7B518C3F" w:rsidR="00621715" w:rsidRDefault="00621715" w:rsidP="00621715">
      <w:pPr>
        <w:pStyle w:val="ListParagraph"/>
        <w:numPr>
          <w:ilvl w:val="0"/>
          <w:numId w:val="10"/>
        </w:numPr>
        <w:jc w:val="both"/>
        <w:rPr>
          <w:sz w:val="26"/>
          <w:szCs w:val="26"/>
        </w:rPr>
      </w:pPr>
      <w:r>
        <w:rPr>
          <w:sz w:val="26"/>
          <w:szCs w:val="26"/>
        </w:rPr>
        <w:t>Ask for support of the Bill number</w:t>
      </w:r>
    </w:p>
    <w:p w14:paraId="027E5928" w14:textId="22366F2F" w:rsidR="00B678A9" w:rsidRDefault="00B678A9" w:rsidP="00621715">
      <w:pPr>
        <w:pStyle w:val="ListParagraph"/>
        <w:numPr>
          <w:ilvl w:val="0"/>
          <w:numId w:val="10"/>
        </w:numPr>
        <w:jc w:val="both"/>
        <w:rPr>
          <w:sz w:val="26"/>
          <w:szCs w:val="26"/>
        </w:rPr>
      </w:pPr>
      <w:r>
        <w:rPr>
          <w:sz w:val="26"/>
          <w:szCs w:val="26"/>
        </w:rPr>
        <w:t>Say it is important to your funeral home and the families you serve</w:t>
      </w:r>
    </w:p>
    <w:p w14:paraId="1D541021" w14:textId="15EE3D01" w:rsidR="00B678A9" w:rsidRDefault="00361C52" w:rsidP="00621715">
      <w:pPr>
        <w:pStyle w:val="ListParagraph"/>
        <w:numPr>
          <w:ilvl w:val="0"/>
          <w:numId w:val="10"/>
        </w:numPr>
        <w:jc w:val="both"/>
        <w:rPr>
          <w:sz w:val="26"/>
          <w:szCs w:val="26"/>
        </w:rPr>
      </w:pPr>
      <w:r>
        <w:rPr>
          <w:sz w:val="26"/>
          <w:szCs w:val="26"/>
        </w:rPr>
        <w:t>Say you have sent an email detailing the legislation</w:t>
      </w:r>
    </w:p>
    <w:p w14:paraId="6FA70443" w14:textId="258011E6" w:rsidR="00361C52" w:rsidRPr="00621715" w:rsidRDefault="00361C52" w:rsidP="00621715">
      <w:pPr>
        <w:pStyle w:val="ListParagraph"/>
        <w:numPr>
          <w:ilvl w:val="0"/>
          <w:numId w:val="10"/>
        </w:numPr>
        <w:jc w:val="both"/>
        <w:rPr>
          <w:sz w:val="26"/>
          <w:szCs w:val="26"/>
        </w:rPr>
      </w:pPr>
      <w:r>
        <w:rPr>
          <w:sz w:val="26"/>
          <w:szCs w:val="26"/>
        </w:rPr>
        <w:t>Ask for the legislator(s)’ support</w:t>
      </w:r>
    </w:p>
    <w:p w14:paraId="5CD1CD27" w14:textId="0360CB41" w:rsidR="008C69FA" w:rsidRDefault="008C69FA" w:rsidP="00ED4792">
      <w:pPr>
        <w:jc w:val="both"/>
        <w:rPr>
          <w:sz w:val="26"/>
          <w:szCs w:val="26"/>
        </w:rPr>
      </w:pPr>
    </w:p>
    <w:p w14:paraId="336231AA" w14:textId="77777777" w:rsidR="00FB6352" w:rsidRDefault="00FB6352" w:rsidP="00ED4792">
      <w:pPr>
        <w:jc w:val="both"/>
        <w:rPr>
          <w:sz w:val="26"/>
          <w:szCs w:val="26"/>
        </w:rPr>
      </w:pPr>
    </w:p>
    <w:p w14:paraId="71CB24D7" w14:textId="77777777" w:rsidR="00752BED" w:rsidRPr="00752BED" w:rsidRDefault="00645CBC" w:rsidP="00645CBC">
      <w:pPr>
        <w:spacing w:after="0" w:line="276" w:lineRule="auto"/>
        <w:jc w:val="center"/>
        <w:rPr>
          <w:rFonts w:cs="Times New Roman"/>
          <w:b/>
          <w:bCs/>
          <w:sz w:val="32"/>
          <w:szCs w:val="32"/>
          <w:u w:val="single"/>
        </w:rPr>
      </w:pPr>
      <w:r w:rsidRPr="00752BED">
        <w:rPr>
          <w:rFonts w:cs="Times New Roman"/>
          <w:b/>
          <w:bCs/>
          <w:sz w:val="32"/>
          <w:szCs w:val="32"/>
          <w:u w:val="single"/>
        </w:rPr>
        <w:lastRenderedPageBreak/>
        <w:t xml:space="preserve">The Messaging for </w:t>
      </w:r>
      <w:r w:rsidRPr="00752BED">
        <w:rPr>
          <w:rFonts w:cs="Times New Roman"/>
          <w:b/>
          <w:bCs/>
          <w:sz w:val="32"/>
          <w:szCs w:val="32"/>
          <w:u w:val="single"/>
        </w:rPr>
        <w:t>Manager of Record</w:t>
      </w:r>
      <w:r w:rsidRPr="00752BED">
        <w:rPr>
          <w:rFonts w:cs="Times New Roman"/>
          <w:b/>
          <w:bCs/>
          <w:sz w:val="32"/>
          <w:szCs w:val="32"/>
          <w:u w:val="single"/>
        </w:rPr>
        <w:t xml:space="preserve"> </w:t>
      </w:r>
    </w:p>
    <w:p w14:paraId="2BD11959" w14:textId="51562B62" w:rsidR="00645CBC" w:rsidRPr="00752BED" w:rsidRDefault="00645CBC" w:rsidP="00645CBC">
      <w:pPr>
        <w:spacing w:after="0" w:line="276" w:lineRule="auto"/>
        <w:jc w:val="center"/>
        <w:rPr>
          <w:rFonts w:cs="Times New Roman"/>
          <w:b/>
          <w:bCs/>
          <w:sz w:val="32"/>
          <w:szCs w:val="32"/>
          <w:u w:val="single"/>
        </w:rPr>
      </w:pPr>
      <w:r w:rsidRPr="00752BED">
        <w:rPr>
          <w:rFonts w:cs="Times New Roman"/>
          <w:b/>
          <w:bCs/>
          <w:sz w:val="32"/>
          <w:szCs w:val="32"/>
          <w:u w:val="single"/>
        </w:rPr>
        <w:t>What to Say in Your Email and Phone Call</w:t>
      </w:r>
    </w:p>
    <w:p w14:paraId="40CA4BF7" w14:textId="77777777" w:rsidR="00645CBC" w:rsidRDefault="00645CBC" w:rsidP="00645CBC">
      <w:pPr>
        <w:jc w:val="center"/>
        <w:rPr>
          <w:color w:val="2F5496" w:themeColor="accent1" w:themeShade="BF"/>
          <w:sz w:val="28"/>
          <w:szCs w:val="28"/>
        </w:rPr>
      </w:pPr>
    </w:p>
    <w:p w14:paraId="4C9A52C4" w14:textId="427F8B17" w:rsidR="003B68FA" w:rsidRPr="00F575D7" w:rsidRDefault="00F575D7" w:rsidP="00FB6352">
      <w:pPr>
        <w:jc w:val="both"/>
        <w:rPr>
          <w:b/>
          <w:bCs/>
          <w:color w:val="2F5496" w:themeColor="accent1" w:themeShade="BF"/>
          <w:sz w:val="26"/>
          <w:szCs w:val="26"/>
        </w:rPr>
      </w:pPr>
      <w:r w:rsidRPr="00F575D7">
        <w:rPr>
          <w:b/>
          <w:bCs/>
          <w:color w:val="2F5496" w:themeColor="accent1" w:themeShade="BF"/>
          <w:sz w:val="28"/>
          <w:szCs w:val="28"/>
        </w:rPr>
        <w:t xml:space="preserve">HB#; </w:t>
      </w:r>
      <w:r w:rsidR="00F0515C" w:rsidRPr="00F575D7">
        <w:rPr>
          <w:b/>
          <w:bCs/>
          <w:color w:val="2F5496" w:themeColor="accent1" w:themeShade="BF"/>
          <w:sz w:val="28"/>
          <w:szCs w:val="28"/>
        </w:rPr>
        <w:t>Manager of Record for Funeral Service Establishments</w:t>
      </w:r>
    </w:p>
    <w:p w14:paraId="6E0AC25E" w14:textId="64B7B79E" w:rsidR="00A71614" w:rsidRDefault="00A71614" w:rsidP="00A71614">
      <w:r>
        <w:t xml:space="preserve">Dear </w:t>
      </w:r>
      <w:r>
        <w:t>Delegate</w:t>
      </w:r>
      <w:r>
        <w:t xml:space="preserve"> </w:t>
      </w:r>
      <w:r>
        <w:rPr>
          <w:b/>
          <w:bCs/>
          <w:i/>
          <w:iCs/>
        </w:rPr>
        <w:t xml:space="preserve">(LAST NAME OF YOUR </w:t>
      </w:r>
      <w:r w:rsidR="00745746">
        <w:rPr>
          <w:b/>
          <w:bCs/>
          <w:i/>
          <w:iCs/>
        </w:rPr>
        <w:t>DELEGATE</w:t>
      </w:r>
      <w:r>
        <w:rPr>
          <w:b/>
          <w:bCs/>
          <w:i/>
          <w:iCs/>
        </w:rPr>
        <w:t>)</w:t>
      </w:r>
      <w:r>
        <w:t>:</w:t>
      </w:r>
    </w:p>
    <w:p w14:paraId="2DCF73F5" w14:textId="77777777" w:rsidR="00A71614" w:rsidRDefault="00A71614" w:rsidP="00A71614">
      <w:pPr>
        <w:jc w:val="both"/>
      </w:pPr>
      <w:r>
        <w:t xml:space="preserve">I live in your district at </w:t>
      </w:r>
      <w:r>
        <w:rPr>
          <w:b/>
          <w:bCs/>
          <w:i/>
          <w:iCs/>
        </w:rPr>
        <w:t>(fill in your address)</w:t>
      </w:r>
      <w:r>
        <w:t xml:space="preserve">. </w:t>
      </w:r>
      <w:r>
        <w:rPr>
          <w:b/>
          <w:bCs/>
          <w:u w:val="single"/>
        </w:rPr>
        <w:t>OR</w:t>
      </w:r>
      <w:r>
        <w:t xml:space="preserve"> I own a business in your district at </w:t>
      </w:r>
      <w:r>
        <w:rPr>
          <w:b/>
          <w:bCs/>
          <w:i/>
          <w:iCs/>
        </w:rPr>
        <w:t>(fill in the name and address of your funeral home)</w:t>
      </w:r>
      <w:r>
        <w:t xml:space="preserve">. </w:t>
      </w:r>
      <w:r>
        <w:rPr>
          <w:b/>
          <w:bCs/>
          <w:u w:val="single"/>
        </w:rPr>
        <w:t>OR</w:t>
      </w:r>
      <w:r>
        <w:t xml:space="preserve"> I live and own a business in your district </w:t>
      </w:r>
      <w:r>
        <w:rPr>
          <w:b/>
          <w:bCs/>
          <w:i/>
          <w:iCs/>
        </w:rPr>
        <w:t>(fill in both of your addresses as well as the name of your funeral home)</w:t>
      </w:r>
      <w:r>
        <w:t>.</w:t>
      </w:r>
    </w:p>
    <w:p w14:paraId="0AA03D2C" w14:textId="77777777" w:rsidR="00A71614" w:rsidRDefault="00A71614" w:rsidP="00A71614">
      <w:pPr>
        <w:jc w:val="both"/>
        <w:rPr>
          <w:rFonts w:cs="Times New Roman"/>
        </w:rPr>
      </w:pPr>
      <w:r>
        <w:t xml:space="preserve">I am asking for your support of Senator Cosgrove’s </w:t>
      </w:r>
      <w:r>
        <w:rPr>
          <w:b/>
          <w:bCs/>
          <w:i/>
          <w:iCs/>
        </w:rPr>
        <w:t xml:space="preserve">(SB#), </w:t>
      </w:r>
      <w:r>
        <w:t xml:space="preserve">which establishes requirements for becoming a </w:t>
      </w:r>
      <w:r w:rsidRPr="00CE3877">
        <w:rPr>
          <w:i/>
          <w:iCs/>
        </w:rPr>
        <w:t>Manager of Record</w:t>
      </w:r>
      <w:r>
        <w:t xml:space="preserve"> for funeral service establishments. </w:t>
      </w:r>
      <w:r>
        <w:rPr>
          <w:i/>
          <w:iCs/>
        </w:rPr>
        <w:t xml:space="preserve"> </w:t>
      </w:r>
    </w:p>
    <w:p w14:paraId="4057792E" w14:textId="77777777" w:rsidR="00A71614" w:rsidRDefault="00A71614" w:rsidP="00A71614">
      <w:pPr>
        <w:jc w:val="both"/>
        <w:rPr>
          <w:rFonts w:cs="Times New Roman"/>
        </w:rPr>
      </w:pPr>
      <w:r>
        <w:rPr>
          <w:rFonts w:cs="Times New Roman"/>
        </w:rPr>
        <w:t xml:space="preserve">Legislation during the 2020 regular session required the Board of Funeral Directors and Embalmers to reconstitute the funeral director-only license and the embalmer-only license and fast-tracked the regulatory process to make the licenses available by January 14, 2021. </w:t>
      </w:r>
    </w:p>
    <w:p w14:paraId="76D0BC63" w14:textId="77777777" w:rsidR="00A71614" w:rsidRDefault="00A71614" w:rsidP="00A71614">
      <w:pPr>
        <w:jc w:val="both"/>
        <w:rPr>
          <w:rFonts w:cs="Times New Roman"/>
        </w:rPr>
      </w:pPr>
      <w:r>
        <w:rPr>
          <w:rFonts w:cs="Times New Roman"/>
        </w:rPr>
        <w:t>There are few funeral director-only licensees left from the 1970’s. The VFDA was informed by Board staff that:</w:t>
      </w:r>
    </w:p>
    <w:p w14:paraId="40D82AA2" w14:textId="77777777" w:rsidR="00A71614" w:rsidRDefault="00A71614" w:rsidP="00A71614">
      <w:pPr>
        <w:pStyle w:val="ListParagraph"/>
        <w:numPr>
          <w:ilvl w:val="0"/>
          <w:numId w:val="11"/>
        </w:numPr>
        <w:rPr>
          <w:rFonts w:cs="Times New Roman"/>
          <w:color w:val="000000"/>
        </w:rPr>
      </w:pPr>
      <w:r w:rsidRPr="00624E96">
        <w:rPr>
          <w:rFonts w:cs="Times New Roman"/>
          <w:color w:val="000000"/>
        </w:rPr>
        <w:t xml:space="preserve">Combined licenses </w:t>
      </w:r>
      <w:r>
        <w:rPr>
          <w:rFonts w:cs="Times New Roman"/>
          <w:color w:val="000000"/>
        </w:rPr>
        <w:t xml:space="preserve">(Funeral Service Licensee) </w:t>
      </w:r>
      <w:r w:rsidRPr="00624E96">
        <w:rPr>
          <w:rFonts w:cs="Times New Roman"/>
          <w:color w:val="000000"/>
        </w:rPr>
        <w:t>were issued beginning January 1, 1973</w:t>
      </w:r>
    </w:p>
    <w:p w14:paraId="3FE86EAE" w14:textId="77777777" w:rsidR="00A71614" w:rsidRDefault="00A71614" w:rsidP="00A71614">
      <w:pPr>
        <w:pStyle w:val="ListParagraph"/>
        <w:numPr>
          <w:ilvl w:val="0"/>
          <w:numId w:val="11"/>
        </w:numPr>
        <w:rPr>
          <w:rFonts w:cs="Times New Roman"/>
          <w:color w:val="000000"/>
        </w:rPr>
      </w:pPr>
      <w:r>
        <w:rPr>
          <w:rFonts w:cs="Times New Roman"/>
          <w:color w:val="000000"/>
        </w:rPr>
        <w:t>Per Board records, t</w:t>
      </w:r>
      <w:r w:rsidRPr="00624E96">
        <w:rPr>
          <w:rFonts w:cs="Times New Roman"/>
          <w:color w:val="000000"/>
        </w:rPr>
        <w:t>he last embalmer-only license appears to have been issued in May 1971</w:t>
      </w:r>
    </w:p>
    <w:p w14:paraId="52EADD48" w14:textId="77777777" w:rsidR="00A71614" w:rsidRDefault="00A71614" w:rsidP="00A71614">
      <w:pPr>
        <w:pStyle w:val="ListParagraph"/>
        <w:numPr>
          <w:ilvl w:val="0"/>
          <w:numId w:val="11"/>
        </w:numPr>
        <w:rPr>
          <w:rFonts w:cs="Times New Roman"/>
          <w:color w:val="000000"/>
        </w:rPr>
      </w:pPr>
      <w:r>
        <w:rPr>
          <w:rFonts w:cs="Times New Roman"/>
          <w:color w:val="000000"/>
        </w:rPr>
        <w:t>S</w:t>
      </w:r>
      <w:r w:rsidRPr="00624E96">
        <w:rPr>
          <w:rFonts w:cs="Times New Roman"/>
          <w:color w:val="000000"/>
        </w:rPr>
        <w:t>ome funeral dir</w:t>
      </w:r>
      <w:r>
        <w:rPr>
          <w:rFonts w:cs="Times New Roman"/>
          <w:color w:val="000000"/>
        </w:rPr>
        <w:t xml:space="preserve">ector-only </w:t>
      </w:r>
      <w:r w:rsidRPr="00624E96">
        <w:rPr>
          <w:rFonts w:cs="Times New Roman"/>
          <w:color w:val="000000"/>
        </w:rPr>
        <w:t xml:space="preserve">licenses </w:t>
      </w:r>
      <w:r>
        <w:rPr>
          <w:rFonts w:cs="Times New Roman"/>
          <w:color w:val="000000"/>
        </w:rPr>
        <w:t>have</w:t>
      </w:r>
      <w:r w:rsidRPr="00624E96">
        <w:rPr>
          <w:rFonts w:cs="Times New Roman"/>
          <w:color w:val="000000"/>
        </w:rPr>
        <w:t xml:space="preserve"> issue dates as late as May of 1975, but </w:t>
      </w:r>
      <w:r>
        <w:rPr>
          <w:rFonts w:cs="Times New Roman"/>
          <w:color w:val="000000"/>
        </w:rPr>
        <w:t xml:space="preserve">the Board indicated to VFDA that they may have been </w:t>
      </w:r>
      <w:r w:rsidRPr="00624E96">
        <w:rPr>
          <w:rFonts w:cs="Times New Roman"/>
          <w:color w:val="000000"/>
        </w:rPr>
        <w:t>issued as reinstatements or reactivations (so the issue date may have been "reset")</w:t>
      </w:r>
    </w:p>
    <w:p w14:paraId="1737E55B" w14:textId="77777777" w:rsidR="00A71614" w:rsidRDefault="00A71614" w:rsidP="00A71614">
      <w:pPr>
        <w:pStyle w:val="ListParagraph"/>
        <w:numPr>
          <w:ilvl w:val="0"/>
          <w:numId w:val="11"/>
        </w:numPr>
        <w:rPr>
          <w:rFonts w:cs="Times New Roman"/>
          <w:color w:val="000000"/>
        </w:rPr>
      </w:pPr>
      <w:r>
        <w:rPr>
          <w:rFonts w:cs="Times New Roman"/>
          <w:color w:val="000000"/>
        </w:rPr>
        <w:t xml:space="preserve">Fewer than a dozen funeral director-only licensees serve as </w:t>
      </w:r>
      <w:r w:rsidRPr="00141A18">
        <w:rPr>
          <w:rFonts w:cs="Times New Roman"/>
          <w:i/>
          <w:iCs/>
          <w:color w:val="000000"/>
        </w:rPr>
        <w:t>Managers of Record</w:t>
      </w:r>
      <w:r>
        <w:rPr>
          <w:rFonts w:cs="Times New Roman"/>
          <w:color w:val="000000"/>
        </w:rPr>
        <w:t xml:space="preserve"> today</w:t>
      </w:r>
    </w:p>
    <w:p w14:paraId="56669180" w14:textId="77777777" w:rsidR="00A71614" w:rsidRDefault="00A71614" w:rsidP="00A71614">
      <w:pPr>
        <w:contextualSpacing/>
        <w:jc w:val="both"/>
        <w:rPr>
          <w:rFonts w:cs="Times New Roman"/>
        </w:rPr>
      </w:pPr>
    </w:p>
    <w:p w14:paraId="37E8B33E" w14:textId="77777777" w:rsidR="00A71614" w:rsidRDefault="00A71614" w:rsidP="00A71614">
      <w:pPr>
        <w:contextualSpacing/>
        <w:jc w:val="both"/>
        <w:rPr>
          <w:rFonts w:cs="Times New Roman"/>
        </w:rPr>
      </w:pPr>
      <w:r>
        <w:rPr>
          <w:rFonts w:cs="Times New Roman"/>
        </w:rPr>
        <w:t xml:space="preserve">Funeral Service Licensees have been trained in </w:t>
      </w:r>
      <w:r w:rsidRPr="003426E1">
        <w:rPr>
          <w:rFonts w:cs="Times New Roman"/>
          <w:i/>
          <w:iCs/>
        </w:rPr>
        <w:t>every aspect</w:t>
      </w:r>
      <w:r>
        <w:rPr>
          <w:rFonts w:cs="Times New Roman"/>
        </w:rPr>
        <w:t xml:space="preserve"> of running a funeral service establishment (funeral home) from working with families to prepare the arrangements for their loved ones, to embalming. Embalming is a science, and many things can and have gone wrong. </w:t>
      </w:r>
    </w:p>
    <w:p w14:paraId="75311FE5" w14:textId="77777777" w:rsidR="00A71614" w:rsidRDefault="00A71614" w:rsidP="00A71614">
      <w:pPr>
        <w:contextualSpacing/>
        <w:jc w:val="both"/>
        <w:rPr>
          <w:rFonts w:cs="Times New Roman"/>
        </w:rPr>
      </w:pPr>
      <w:r>
        <w:rPr>
          <w:rFonts w:cs="Times New Roman"/>
        </w:rPr>
        <w:t xml:space="preserve">What VFDA and I feel was not addressed as well as we thought it should be was the </w:t>
      </w:r>
      <w:r w:rsidRPr="009001AA">
        <w:rPr>
          <w:rFonts w:cs="Times New Roman"/>
          <w:i/>
          <w:iCs/>
        </w:rPr>
        <w:t>Manager of Record</w:t>
      </w:r>
      <w:r>
        <w:rPr>
          <w:rFonts w:cs="Times New Roman"/>
        </w:rPr>
        <w:t xml:space="preserve"> concern. </w:t>
      </w:r>
    </w:p>
    <w:p w14:paraId="78A1943E" w14:textId="77777777" w:rsidR="00A71614" w:rsidRDefault="00A71614" w:rsidP="00A71614">
      <w:pPr>
        <w:contextualSpacing/>
        <w:jc w:val="both"/>
        <w:rPr>
          <w:rFonts w:cs="Times New Roman"/>
        </w:rPr>
      </w:pPr>
    </w:p>
    <w:p w14:paraId="69C0F8B2" w14:textId="77777777" w:rsidR="00A71614" w:rsidRDefault="00A71614" w:rsidP="00A71614">
      <w:pPr>
        <w:jc w:val="both"/>
        <w:rPr>
          <w:rFonts w:cs="Times New Roman"/>
        </w:rPr>
      </w:pPr>
      <w:r w:rsidRPr="001F0222">
        <w:rPr>
          <w:rFonts w:cs="Times New Roman"/>
        </w:rPr>
        <w:t xml:space="preserve">We feel strongly that requiring </w:t>
      </w:r>
      <w:r>
        <w:rPr>
          <w:rFonts w:cs="Times New Roman"/>
        </w:rPr>
        <w:t xml:space="preserve">a Funeral Service Licensee be the </w:t>
      </w:r>
      <w:r w:rsidRPr="00141A18">
        <w:rPr>
          <w:rFonts w:cs="Times New Roman"/>
          <w:i/>
          <w:iCs/>
        </w:rPr>
        <w:t>Manager of Record</w:t>
      </w:r>
      <w:r>
        <w:rPr>
          <w:rFonts w:cs="Times New Roman"/>
        </w:rPr>
        <w:t xml:space="preserve"> at </w:t>
      </w:r>
      <w:r w:rsidRPr="001F0222">
        <w:rPr>
          <w:rFonts w:cs="Times New Roman"/>
        </w:rPr>
        <w:t xml:space="preserve">funeral </w:t>
      </w:r>
      <w:r>
        <w:rPr>
          <w:rFonts w:cs="Times New Roman"/>
        </w:rPr>
        <w:t>service establishments</w:t>
      </w:r>
      <w:r w:rsidRPr="001F0222">
        <w:rPr>
          <w:rFonts w:cs="Times New Roman"/>
        </w:rPr>
        <w:t xml:space="preserve"> that</w:t>
      </w:r>
      <w:r>
        <w:rPr>
          <w:rFonts w:cs="Times New Roman"/>
        </w:rPr>
        <w:t>:</w:t>
      </w:r>
      <w:r w:rsidRPr="001F0222">
        <w:rPr>
          <w:rFonts w:cs="Times New Roman"/>
        </w:rPr>
        <w:t xml:space="preserve"> </w:t>
      </w:r>
    </w:p>
    <w:p w14:paraId="2B11AD57" w14:textId="77777777" w:rsidR="00A71614" w:rsidRPr="00D67AF1" w:rsidRDefault="00A71614" w:rsidP="00A71614">
      <w:pPr>
        <w:pStyle w:val="ListParagraph"/>
        <w:numPr>
          <w:ilvl w:val="0"/>
          <w:numId w:val="14"/>
        </w:numPr>
        <w:jc w:val="both"/>
        <w:rPr>
          <w:rFonts w:cs="Times New Roman"/>
        </w:rPr>
      </w:pPr>
      <w:r>
        <w:rPr>
          <w:rFonts w:cs="Times New Roman"/>
        </w:rPr>
        <w:t>O</w:t>
      </w:r>
      <w:r w:rsidRPr="00D67AF1">
        <w:rPr>
          <w:rFonts w:cs="Times New Roman"/>
        </w:rPr>
        <w:t xml:space="preserve">ffer embalming as a service in the facility at which the funeral arrangements are </w:t>
      </w:r>
      <w:r>
        <w:rPr>
          <w:rFonts w:cs="Times New Roman"/>
        </w:rPr>
        <w:t>performed</w:t>
      </w:r>
    </w:p>
    <w:p w14:paraId="6033B2ED" w14:textId="77777777" w:rsidR="00A71614" w:rsidRDefault="00A71614" w:rsidP="00A71614">
      <w:pPr>
        <w:pStyle w:val="ListParagraph"/>
        <w:numPr>
          <w:ilvl w:val="0"/>
          <w:numId w:val="14"/>
        </w:numPr>
        <w:jc w:val="both"/>
        <w:rPr>
          <w:rFonts w:cs="Times New Roman"/>
        </w:rPr>
      </w:pPr>
      <w:r>
        <w:rPr>
          <w:rFonts w:cs="Times New Roman"/>
          <w:b/>
          <w:bCs/>
          <w:i/>
          <w:iCs/>
          <w:u w:val="single"/>
        </w:rPr>
        <w:t>O</w:t>
      </w:r>
      <w:r w:rsidRPr="00D67AF1">
        <w:rPr>
          <w:rFonts w:cs="Times New Roman"/>
          <w:b/>
          <w:bCs/>
          <w:i/>
          <w:iCs/>
          <w:u w:val="single"/>
        </w:rPr>
        <w:t>r</w:t>
      </w:r>
      <w:r w:rsidRPr="00D67AF1">
        <w:rPr>
          <w:rFonts w:cs="Times New Roman"/>
        </w:rPr>
        <w:t xml:space="preserve"> offer embalming services off-site from where the funeral arrangement</w:t>
      </w:r>
      <w:r>
        <w:rPr>
          <w:rFonts w:cs="Times New Roman"/>
        </w:rPr>
        <w:t>s</w:t>
      </w:r>
      <w:r w:rsidRPr="00D67AF1">
        <w:rPr>
          <w:rFonts w:cs="Times New Roman"/>
        </w:rPr>
        <w:t xml:space="preserve"> are performed </w:t>
      </w:r>
      <w:r w:rsidRPr="00A36C73">
        <w:rPr>
          <w:rFonts w:cs="Times New Roman"/>
          <w:i/>
          <w:iCs/>
          <w:u w:val="single"/>
        </w:rPr>
        <w:t>and</w:t>
      </w:r>
      <w:r w:rsidRPr="00D67AF1">
        <w:rPr>
          <w:rFonts w:cs="Times New Roman"/>
        </w:rPr>
        <w:t xml:space="preserve"> include it </w:t>
      </w:r>
      <w:r>
        <w:rPr>
          <w:rFonts w:cs="Times New Roman"/>
        </w:rPr>
        <w:t xml:space="preserve">as </w:t>
      </w:r>
      <w:hyperlink r:id="rId52" w:history="1">
        <w:r w:rsidRPr="0051437A">
          <w:rPr>
            <w:rStyle w:val="Hyperlink"/>
            <w:rFonts w:cs="Times New Roman"/>
            <w:b/>
          </w:rPr>
          <w:t>required</w:t>
        </w:r>
      </w:hyperlink>
      <w:r>
        <w:rPr>
          <w:rFonts w:cs="Times New Roman"/>
        </w:rPr>
        <w:t xml:space="preserve"> </w:t>
      </w:r>
      <w:r w:rsidRPr="00D67AF1">
        <w:rPr>
          <w:rFonts w:cs="Times New Roman"/>
        </w:rPr>
        <w:t xml:space="preserve">on the </w:t>
      </w:r>
      <w:hyperlink r:id="rId53" w:history="1">
        <w:hyperlink r:id="rId54" w:history="1">
          <w:r w:rsidRPr="00FE3234">
            <w:rPr>
              <w:rStyle w:val="Hyperlink"/>
              <w:rFonts w:cs="Times New Roman"/>
              <w:b/>
              <w:bCs/>
            </w:rPr>
            <w:t xml:space="preserve">Itemized Statement of Funeral </w:t>
          </w:r>
        </w:hyperlink>
        <w:r w:rsidRPr="00FE3234">
          <w:rPr>
            <w:rStyle w:val="Hyperlink"/>
            <w:rFonts w:cs="Times New Roman"/>
            <w:b/>
            <w:bCs/>
          </w:rPr>
          <w:t>Goods and Services Selected</w:t>
        </w:r>
      </w:hyperlink>
      <w:r w:rsidRPr="00D67AF1">
        <w:rPr>
          <w:rFonts w:cs="Times New Roman"/>
        </w:rPr>
        <w:t xml:space="preserve"> form</w:t>
      </w:r>
    </w:p>
    <w:p w14:paraId="3A642383" w14:textId="77777777" w:rsidR="00A71614" w:rsidRPr="00736449" w:rsidRDefault="00A71614" w:rsidP="00A71614">
      <w:pPr>
        <w:jc w:val="both"/>
        <w:rPr>
          <w:rFonts w:cs="Times New Roman"/>
        </w:rPr>
      </w:pPr>
      <w:r>
        <w:rPr>
          <w:rFonts w:cs="Times New Roman"/>
        </w:rPr>
        <w:t xml:space="preserve">Additionally, the VFDA and I believe that the following should be exempted from being required to have a Funeral Service Licensee as a </w:t>
      </w:r>
      <w:r w:rsidRPr="00774B3F">
        <w:rPr>
          <w:rFonts w:cs="Times New Roman"/>
          <w:i/>
          <w:iCs/>
        </w:rPr>
        <w:t>Manager of Record</w:t>
      </w:r>
      <w:r>
        <w:rPr>
          <w:rFonts w:cs="Times New Roman"/>
        </w:rPr>
        <w:t>:</w:t>
      </w:r>
    </w:p>
    <w:p w14:paraId="2EB32445" w14:textId="77777777" w:rsidR="00A71614" w:rsidRDefault="00A71614" w:rsidP="00A71614">
      <w:pPr>
        <w:pStyle w:val="ListParagraph"/>
        <w:numPr>
          <w:ilvl w:val="0"/>
          <w:numId w:val="13"/>
        </w:numPr>
        <w:jc w:val="both"/>
        <w:rPr>
          <w:rFonts w:cs="Times New Roman"/>
        </w:rPr>
      </w:pPr>
      <w:r>
        <w:rPr>
          <w:rFonts w:cs="Times New Roman"/>
        </w:rPr>
        <w:t>Those funeral director-only licensees who have had their licenses since 1975 or before, and are currently a Manager of Record, should be exempted from that requirement</w:t>
      </w:r>
    </w:p>
    <w:p w14:paraId="29833014" w14:textId="77777777" w:rsidR="00A71614" w:rsidRPr="00461687" w:rsidRDefault="00A71614" w:rsidP="00A71614">
      <w:pPr>
        <w:pStyle w:val="ListParagraph"/>
        <w:numPr>
          <w:ilvl w:val="0"/>
          <w:numId w:val="13"/>
        </w:numPr>
        <w:jc w:val="both"/>
        <w:rPr>
          <w:rFonts w:cs="Times New Roman"/>
        </w:rPr>
      </w:pPr>
      <w:r>
        <w:rPr>
          <w:rFonts w:cs="Times New Roman"/>
        </w:rPr>
        <w:t xml:space="preserve">Those funeral homes that do not offer embalming services </w:t>
      </w:r>
    </w:p>
    <w:p w14:paraId="28D82DE8" w14:textId="77777777" w:rsidR="00A71614" w:rsidRDefault="00A71614" w:rsidP="00A71614">
      <w:pPr>
        <w:jc w:val="both"/>
      </w:pPr>
      <w:r>
        <w:rPr>
          <w:b/>
          <w:bCs/>
          <w:i/>
          <w:iCs/>
        </w:rPr>
        <w:t>(SB#):</w:t>
      </w:r>
      <w:r>
        <w:t xml:space="preserve"> </w:t>
      </w:r>
    </w:p>
    <w:p w14:paraId="0865F16E" w14:textId="77777777" w:rsidR="00A71614" w:rsidRDefault="00A71614" w:rsidP="00A71614">
      <w:pPr>
        <w:pStyle w:val="ListParagraph"/>
        <w:numPr>
          <w:ilvl w:val="0"/>
          <w:numId w:val="9"/>
        </w:numPr>
        <w:spacing w:after="0" w:line="240" w:lineRule="auto"/>
        <w:contextualSpacing w:val="0"/>
        <w:jc w:val="both"/>
      </w:pPr>
      <w:r>
        <w:t xml:space="preserve">Requires appropriate education for a </w:t>
      </w:r>
      <w:r w:rsidRPr="00214A7C">
        <w:rPr>
          <w:i/>
          <w:iCs/>
        </w:rPr>
        <w:t>Manager of Record</w:t>
      </w:r>
      <w:r>
        <w:t xml:space="preserve"> for funeral service establishments that offer embalming whether within or outside of the facility</w:t>
      </w:r>
    </w:p>
    <w:p w14:paraId="49EBBBC3" w14:textId="77777777" w:rsidR="00A71614" w:rsidRDefault="00A71614" w:rsidP="00A71614">
      <w:pPr>
        <w:pStyle w:val="ListParagraph"/>
        <w:spacing w:after="0" w:line="240" w:lineRule="auto"/>
        <w:contextualSpacing w:val="0"/>
        <w:jc w:val="both"/>
      </w:pPr>
    </w:p>
    <w:p w14:paraId="738F0785" w14:textId="77777777" w:rsidR="00A71614" w:rsidRDefault="00A71614" w:rsidP="00A71614">
      <w:pPr>
        <w:pStyle w:val="ListParagraph"/>
        <w:numPr>
          <w:ilvl w:val="0"/>
          <w:numId w:val="9"/>
        </w:numPr>
        <w:spacing w:after="0" w:line="240" w:lineRule="auto"/>
        <w:contextualSpacing w:val="0"/>
        <w:jc w:val="both"/>
      </w:pPr>
      <w:r>
        <w:t xml:space="preserve">Exempts and protects those who have had their licenses since the 1970’s and are currently </w:t>
      </w:r>
      <w:r w:rsidRPr="00214A7C">
        <w:rPr>
          <w:i/>
          <w:iCs/>
        </w:rPr>
        <w:t>Managers of Record</w:t>
      </w:r>
    </w:p>
    <w:p w14:paraId="512077CB" w14:textId="77777777" w:rsidR="00A71614" w:rsidRDefault="00A71614" w:rsidP="00A71614">
      <w:pPr>
        <w:pStyle w:val="ListParagraph"/>
      </w:pPr>
    </w:p>
    <w:p w14:paraId="65A097F6" w14:textId="77777777" w:rsidR="00A71614" w:rsidRDefault="00A71614" w:rsidP="00A71614">
      <w:pPr>
        <w:pStyle w:val="ListParagraph"/>
        <w:numPr>
          <w:ilvl w:val="0"/>
          <w:numId w:val="9"/>
        </w:numPr>
        <w:spacing w:after="0" w:line="240" w:lineRule="auto"/>
        <w:contextualSpacing w:val="0"/>
        <w:jc w:val="both"/>
      </w:pPr>
      <w:r>
        <w:t xml:space="preserve">Allows a funeral director-only licensee to become a </w:t>
      </w:r>
      <w:r w:rsidRPr="00214A7C">
        <w:rPr>
          <w:i/>
          <w:iCs/>
        </w:rPr>
        <w:t>Manager of Record</w:t>
      </w:r>
      <w:r>
        <w:t xml:space="preserve"> for a licensed funeral service establishment that does not offer embalming either within or outside of the facility</w:t>
      </w:r>
    </w:p>
    <w:p w14:paraId="5CF2A3D0" w14:textId="77777777" w:rsidR="00A71614" w:rsidRDefault="00A71614" w:rsidP="00A71614">
      <w:pPr>
        <w:pStyle w:val="ListParagraph"/>
        <w:spacing w:after="0" w:line="240" w:lineRule="auto"/>
        <w:contextualSpacing w:val="0"/>
        <w:jc w:val="both"/>
      </w:pPr>
    </w:p>
    <w:p w14:paraId="63834E88" w14:textId="2B1D6897" w:rsidR="00A71614" w:rsidRDefault="00A71614" w:rsidP="00A71614">
      <w:pPr>
        <w:jc w:val="both"/>
      </w:pPr>
      <w:r>
        <w:t xml:space="preserve">I have copied the members of the </w:t>
      </w:r>
      <w:r>
        <w:t>House Health, Welfare and Institutions</w:t>
      </w:r>
      <w:r>
        <w:t xml:space="preserve"> Committee and ask that you share your support of this bill with them as well. With the difficulties reaching members due to the health pandemic, it is my hope that you will represent me to the committee members in Caucus or by replying all to this before they address the bill. All will be receiving more information soon. </w:t>
      </w:r>
    </w:p>
    <w:p w14:paraId="3F68ADCB" w14:textId="77777777" w:rsidR="00A71614" w:rsidRDefault="00A71614" w:rsidP="00A71614">
      <w:pPr>
        <w:jc w:val="both"/>
      </w:pPr>
      <w:r>
        <w:t xml:space="preserve">Thank you – thank you all - for you service to our community and the state. </w:t>
      </w:r>
    </w:p>
    <w:p w14:paraId="2DE01E49" w14:textId="77777777" w:rsidR="00A71614" w:rsidRDefault="00A71614" w:rsidP="00A71614">
      <w:r>
        <w:t>Sincerely,</w:t>
      </w:r>
    </w:p>
    <w:p w14:paraId="09F6B2AF" w14:textId="77777777" w:rsidR="00A71614" w:rsidRDefault="00A71614" w:rsidP="00A71614">
      <w:pPr>
        <w:rPr>
          <w:b/>
          <w:bCs/>
          <w:i/>
          <w:iCs/>
        </w:rPr>
      </w:pPr>
      <w:r>
        <w:rPr>
          <w:b/>
          <w:bCs/>
          <w:i/>
          <w:iCs/>
        </w:rPr>
        <w:t>(YOUR NAME)</w:t>
      </w:r>
    </w:p>
    <w:p w14:paraId="54E0CBFF" w14:textId="1F3C7A93" w:rsidR="00822EE5" w:rsidRDefault="00822EE5" w:rsidP="00822EE5">
      <w:pPr>
        <w:jc w:val="both"/>
        <w:rPr>
          <w:b/>
          <w:bCs/>
          <w:color w:val="2F5496" w:themeColor="accent1" w:themeShade="BF"/>
          <w:sz w:val="28"/>
          <w:szCs w:val="28"/>
        </w:rPr>
      </w:pPr>
    </w:p>
    <w:p w14:paraId="30A76B59" w14:textId="4EFEC79C" w:rsidR="00822EE5" w:rsidRPr="00F575D7" w:rsidRDefault="00822EE5" w:rsidP="00822EE5">
      <w:pPr>
        <w:jc w:val="both"/>
        <w:rPr>
          <w:b/>
          <w:bCs/>
          <w:color w:val="2F5496" w:themeColor="accent1" w:themeShade="BF"/>
          <w:sz w:val="26"/>
          <w:szCs w:val="26"/>
        </w:rPr>
      </w:pPr>
      <w:r>
        <w:rPr>
          <w:b/>
          <w:bCs/>
          <w:color w:val="2F5496" w:themeColor="accent1" w:themeShade="BF"/>
          <w:sz w:val="28"/>
          <w:szCs w:val="28"/>
        </w:rPr>
        <w:t>S</w:t>
      </w:r>
      <w:r w:rsidRPr="00F575D7">
        <w:rPr>
          <w:b/>
          <w:bCs/>
          <w:color w:val="2F5496" w:themeColor="accent1" w:themeShade="BF"/>
          <w:sz w:val="28"/>
          <w:szCs w:val="28"/>
        </w:rPr>
        <w:t>B#; Manager of Record for Funeral Service Establishments</w:t>
      </w:r>
    </w:p>
    <w:p w14:paraId="251F2AE0" w14:textId="56E181F0" w:rsidR="00822EE5" w:rsidRDefault="00822EE5" w:rsidP="00822EE5">
      <w:r>
        <w:t xml:space="preserve">Dear Senator </w:t>
      </w:r>
      <w:r>
        <w:rPr>
          <w:b/>
          <w:bCs/>
          <w:i/>
          <w:iCs/>
        </w:rPr>
        <w:t>(LAST NAME OF YOUR SENATOR)</w:t>
      </w:r>
      <w:r>
        <w:t>:</w:t>
      </w:r>
    </w:p>
    <w:p w14:paraId="37BCA9C5" w14:textId="77777777" w:rsidR="00822EE5" w:rsidRDefault="00822EE5" w:rsidP="00822EE5">
      <w:pPr>
        <w:jc w:val="both"/>
      </w:pPr>
      <w:r>
        <w:t xml:space="preserve">I live in your district at </w:t>
      </w:r>
      <w:r>
        <w:rPr>
          <w:b/>
          <w:bCs/>
          <w:i/>
          <w:iCs/>
        </w:rPr>
        <w:t>(fill in your address)</w:t>
      </w:r>
      <w:r>
        <w:t xml:space="preserve">. </w:t>
      </w:r>
      <w:r>
        <w:rPr>
          <w:b/>
          <w:bCs/>
          <w:u w:val="single"/>
        </w:rPr>
        <w:t>OR</w:t>
      </w:r>
      <w:r>
        <w:t xml:space="preserve"> I own a business in your district at </w:t>
      </w:r>
      <w:r>
        <w:rPr>
          <w:b/>
          <w:bCs/>
          <w:i/>
          <w:iCs/>
        </w:rPr>
        <w:t>(fill in the name and address of your funeral home)</w:t>
      </w:r>
      <w:r>
        <w:t xml:space="preserve">. </w:t>
      </w:r>
      <w:r>
        <w:rPr>
          <w:b/>
          <w:bCs/>
          <w:u w:val="single"/>
        </w:rPr>
        <w:t>OR</w:t>
      </w:r>
      <w:r>
        <w:t xml:space="preserve"> I live and own a business in your district </w:t>
      </w:r>
      <w:r>
        <w:rPr>
          <w:b/>
          <w:bCs/>
          <w:i/>
          <w:iCs/>
        </w:rPr>
        <w:t>(fill in both of your addresses as well as the name of your funeral home)</w:t>
      </w:r>
      <w:r>
        <w:t>.</w:t>
      </w:r>
    </w:p>
    <w:p w14:paraId="6A75290C" w14:textId="77777777" w:rsidR="001D004B" w:rsidRDefault="00822EE5" w:rsidP="00822EE5">
      <w:pPr>
        <w:jc w:val="both"/>
        <w:rPr>
          <w:rFonts w:cs="Times New Roman"/>
        </w:rPr>
      </w:pPr>
      <w:r>
        <w:t xml:space="preserve">I am asking for your support of Senator </w:t>
      </w:r>
      <w:r>
        <w:t>Cosgrove</w:t>
      </w:r>
      <w:r>
        <w:t>’</w:t>
      </w:r>
      <w:r>
        <w:t>s</w:t>
      </w:r>
      <w:r>
        <w:t xml:space="preserve"> </w:t>
      </w:r>
      <w:r>
        <w:rPr>
          <w:b/>
          <w:bCs/>
          <w:i/>
          <w:iCs/>
        </w:rPr>
        <w:t>(SB#</w:t>
      </w:r>
      <w:r w:rsidR="00062B05">
        <w:rPr>
          <w:b/>
          <w:bCs/>
          <w:i/>
          <w:iCs/>
        </w:rPr>
        <w:t xml:space="preserve">), </w:t>
      </w:r>
      <w:r w:rsidR="00062B05">
        <w:t xml:space="preserve">which establishes requirements for </w:t>
      </w:r>
      <w:r w:rsidR="00C33861">
        <w:t xml:space="preserve">becoming a </w:t>
      </w:r>
      <w:r w:rsidR="00C33861" w:rsidRPr="00CE3877">
        <w:rPr>
          <w:i/>
          <w:iCs/>
        </w:rPr>
        <w:t>Manager of Record</w:t>
      </w:r>
      <w:r w:rsidR="00C33861">
        <w:t xml:space="preserve"> for funeral service </w:t>
      </w:r>
      <w:r w:rsidR="00FC57E6">
        <w:t>establishments</w:t>
      </w:r>
      <w:r w:rsidR="00C33861">
        <w:t xml:space="preserve">. </w:t>
      </w:r>
      <w:r>
        <w:rPr>
          <w:i/>
          <w:iCs/>
        </w:rPr>
        <w:t xml:space="preserve"> </w:t>
      </w:r>
    </w:p>
    <w:p w14:paraId="1BF18B95" w14:textId="15FE5EBC" w:rsidR="00CB3AFA" w:rsidRDefault="00F85CF4" w:rsidP="00822EE5">
      <w:pPr>
        <w:jc w:val="both"/>
        <w:rPr>
          <w:rFonts w:cs="Times New Roman"/>
        </w:rPr>
      </w:pPr>
      <w:r>
        <w:rPr>
          <w:rFonts w:cs="Times New Roman"/>
        </w:rPr>
        <w:t>L</w:t>
      </w:r>
      <w:r w:rsidR="001D004B">
        <w:rPr>
          <w:rFonts w:cs="Times New Roman"/>
        </w:rPr>
        <w:t xml:space="preserve">egislation </w:t>
      </w:r>
      <w:r>
        <w:rPr>
          <w:rFonts w:cs="Times New Roman"/>
        </w:rPr>
        <w:t xml:space="preserve">during the 2020 regular session </w:t>
      </w:r>
      <w:r w:rsidR="001D004B">
        <w:rPr>
          <w:rFonts w:cs="Times New Roman"/>
        </w:rPr>
        <w:t xml:space="preserve">required the Board of Funeral Directors and Embalmers to reconstitute </w:t>
      </w:r>
      <w:r w:rsidR="00DC1180">
        <w:rPr>
          <w:rFonts w:cs="Times New Roman"/>
        </w:rPr>
        <w:t>the funeral director</w:t>
      </w:r>
      <w:r w:rsidR="008A1E0C">
        <w:rPr>
          <w:rFonts w:cs="Times New Roman"/>
        </w:rPr>
        <w:t>-</w:t>
      </w:r>
      <w:r w:rsidR="00DC1180">
        <w:rPr>
          <w:rFonts w:cs="Times New Roman"/>
        </w:rPr>
        <w:t>only license and the embalmer</w:t>
      </w:r>
      <w:r w:rsidR="008A1E0C">
        <w:rPr>
          <w:rFonts w:cs="Times New Roman"/>
        </w:rPr>
        <w:t>-</w:t>
      </w:r>
      <w:r w:rsidR="00DC1180">
        <w:rPr>
          <w:rFonts w:cs="Times New Roman"/>
        </w:rPr>
        <w:t xml:space="preserve">only license and fast-tracked </w:t>
      </w:r>
      <w:r w:rsidR="00FF39D9">
        <w:rPr>
          <w:rFonts w:cs="Times New Roman"/>
        </w:rPr>
        <w:t>the regulatory process to make the</w:t>
      </w:r>
      <w:r w:rsidR="00EF63A0">
        <w:rPr>
          <w:rFonts w:cs="Times New Roman"/>
        </w:rPr>
        <w:t xml:space="preserve"> licenses</w:t>
      </w:r>
      <w:r w:rsidR="00FF39D9">
        <w:rPr>
          <w:rFonts w:cs="Times New Roman"/>
        </w:rPr>
        <w:t xml:space="preserve"> available by January 14, 2021</w:t>
      </w:r>
      <w:r w:rsidR="00BB00FF">
        <w:rPr>
          <w:rFonts w:cs="Times New Roman"/>
        </w:rPr>
        <w:t xml:space="preserve">. </w:t>
      </w:r>
    </w:p>
    <w:p w14:paraId="2D051D0A" w14:textId="77777777" w:rsidR="00736449" w:rsidRDefault="00736449" w:rsidP="00736449">
      <w:pPr>
        <w:jc w:val="both"/>
        <w:rPr>
          <w:rFonts w:cs="Times New Roman"/>
        </w:rPr>
      </w:pPr>
      <w:r>
        <w:rPr>
          <w:rFonts w:cs="Times New Roman"/>
        </w:rPr>
        <w:t>There are few funeral director-only licensees left from the 1970’s. The VFDA was informed by Board staff that:</w:t>
      </w:r>
    </w:p>
    <w:p w14:paraId="3837D390" w14:textId="77777777" w:rsidR="00736449" w:rsidRDefault="00736449" w:rsidP="00736449">
      <w:pPr>
        <w:pStyle w:val="ListParagraph"/>
        <w:numPr>
          <w:ilvl w:val="0"/>
          <w:numId w:val="11"/>
        </w:numPr>
        <w:rPr>
          <w:rFonts w:cs="Times New Roman"/>
          <w:color w:val="000000"/>
        </w:rPr>
      </w:pPr>
      <w:r w:rsidRPr="00624E96">
        <w:rPr>
          <w:rFonts w:cs="Times New Roman"/>
          <w:color w:val="000000"/>
        </w:rPr>
        <w:t xml:space="preserve">Combined licenses </w:t>
      </w:r>
      <w:r>
        <w:rPr>
          <w:rFonts w:cs="Times New Roman"/>
          <w:color w:val="000000"/>
        </w:rPr>
        <w:t xml:space="preserve">(Funeral Service Licensee) </w:t>
      </w:r>
      <w:r w:rsidRPr="00624E96">
        <w:rPr>
          <w:rFonts w:cs="Times New Roman"/>
          <w:color w:val="000000"/>
        </w:rPr>
        <w:t>were issued beginning January 1, 1973</w:t>
      </w:r>
    </w:p>
    <w:p w14:paraId="50BC075D" w14:textId="77777777" w:rsidR="00736449" w:rsidRDefault="00736449" w:rsidP="00736449">
      <w:pPr>
        <w:pStyle w:val="ListParagraph"/>
        <w:numPr>
          <w:ilvl w:val="0"/>
          <w:numId w:val="11"/>
        </w:numPr>
        <w:rPr>
          <w:rFonts w:cs="Times New Roman"/>
          <w:color w:val="000000"/>
        </w:rPr>
      </w:pPr>
      <w:r>
        <w:rPr>
          <w:rFonts w:cs="Times New Roman"/>
          <w:color w:val="000000"/>
        </w:rPr>
        <w:t>Per Board records, t</w:t>
      </w:r>
      <w:r w:rsidRPr="00624E96">
        <w:rPr>
          <w:rFonts w:cs="Times New Roman"/>
          <w:color w:val="000000"/>
        </w:rPr>
        <w:t>he last embalmer-only license appears to have been issued in May 1971</w:t>
      </w:r>
    </w:p>
    <w:p w14:paraId="587362A2" w14:textId="4DFE22D0" w:rsidR="00736449" w:rsidRDefault="00736449" w:rsidP="00736449">
      <w:pPr>
        <w:pStyle w:val="ListParagraph"/>
        <w:numPr>
          <w:ilvl w:val="0"/>
          <w:numId w:val="11"/>
        </w:numPr>
        <w:rPr>
          <w:rFonts w:cs="Times New Roman"/>
          <w:color w:val="000000"/>
        </w:rPr>
      </w:pPr>
      <w:r>
        <w:rPr>
          <w:rFonts w:cs="Times New Roman"/>
          <w:color w:val="000000"/>
        </w:rPr>
        <w:t>S</w:t>
      </w:r>
      <w:r w:rsidRPr="00624E96">
        <w:rPr>
          <w:rFonts w:cs="Times New Roman"/>
          <w:color w:val="000000"/>
        </w:rPr>
        <w:t>ome funeral dir</w:t>
      </w:r>
      <w:r w:rsidR="001E4F58">
        <w:rPr>
          <w:rFonts w:cs="Times New Roman"/>
          <w:color w:val="000000"/>
        </w:rPr>
        <w:t>ector</w:t>
      </w:r>
      <w:r>
        <w:rPr>
          <w:rFonts w:cs="Times New Roman"/>
          <w:color w:val="000000"/>
        </w:rPr>
        <w:t xml:space="preserve">-only </w:t>
      </w:r>
      <w:r w:rsidRPr="00624E96">
        <w:rPr>
          <w:rFonts w:cs="Times New Roman"/>
          <w:color w:val="000000"/>
        </w:rPr>
        <w:t xml:space="preserve">licenses </w:t>
      </w:r>
      <w:r>
        <w:rPr>
          <w:rFonts w:cs="Times New Roman"/>
          <w:color w:val="000000"/>
        </w:rPr>
        <w:t>have</w:t>
      </w:r>
      <w:r w:rsidRPr="00624E96">
        <w:rPr>
          <w:rFonts w:cs="Times New Roman"/>
          <w:color w:val="000000"/>
        </w:rPr>
        <w:t xml:space="preserve"> issue dates as late as May of 1975, but </w:t>
      </w:r>
      <w:r>
        <w:rPr>
          <w:rFonts w:cs="Times New Roman"/>
          <w:color w:val="000000"/>
        </w:rPr>
        <w:t xml:space="preserve">the Board indicated to VFDA that they may have been </w:t>
      </w:r>
      <w:r w:rsidRPr="00624E96">
        <w:rPr>
          <w:rFonts w:cs="Times New Roman"/>
          <w:color w:val="000000"/>
        </w:rPr>
        <w:t>issued as reinstatements or reactivations (so the issue date may have been "reset")</w:t>
      </w:r>
    </w:p>
    <w:p w14:paraId="5D9BD79D" w14:textId="6B1BEAB6" w:rsidR="00736449" w:rsidRDefault="00736449" w:rsidP="001E4F58">
      <w:pPr>
        <w:pStyle w:val="ListParagraph"/>
        <w:numPr>
          <w:ilvl w:val="0"/>
          <w:numId w:val="11"/>
        </w:numPr>
        <w:rPr>
          <w:rFonts w:cs="Times New Roman"/>
          <w:color w:val="000000"/>
        </w:rPr>
      </w:pPr>
      <w:r>
        <w:rPr>
          <w:rFonts w:cs="Times New Roman"/>
          <w:color w:val="000000"/>
        </w:rPr>
        <w:t xml:space="preserve">Fewer than a dozen funeral director-only licensees </w:t>
      </w:r>
      <w:r w:rsidR="001E4F58">
        <w:rPr>
          <w:rFonts w:cs="Times New Roman"/>
          <w:color w:val="000000"/>
        </w:rPr>
        <w:t xml:space="preserve">serve as </w:t>
      </w:r>
      <w:r w:rsidRPr="00141A18">
        <w:rPr>
          <w:rFonts w:cs="Times New Roman"/>
          <w:i/>
          <w:iCs/>
          <w:color w:val="000000"/>
        </w:rPr>
        <w:t>Managers of Record</w:t>
      </w:r>
      <w:r w:rsidR="001E4F58">
        <w:rPr>
          <w:rFonts w:cs="Times New Roman"/>
          <w:color w:val="000000"/>
        </w:rPr>
        <w:t xml:space="preserve"> today</w:t>
      </w:r>
    </w:p>
    <w:p w14:paraId="1FBCFB6E" w14:textId="77777777" w:rsidR="001E4F58" w:rsidRDefault="001E4F58" w:rsidP="001E4F58">
      <w:pPr>
        <w:contextualSpacing/>
        <w:jc w:val="both"/>
        <w:rPr>
          <w:rFonts w:cs="Times New Roman"/>
        </w:rPr>
      </w:pPr>
    </w:p>
    <w:p w14:paraId="0BBA0372" w14:textId="77777777" w:rsidR="006D467B" w:rsidRDefault="001E4F58" w:rsidP="001E4F58">
      <w:pPr>
        <w:contextualSpacing/>
        <w:jc w:val="both"/>
        <w:rPr>
          <w:rFonts w:cs="Times New Roman"/>
        </w:rPr>
      </w:pPr>
      <w:r>
        <w:rPr>
          <w:rFonts w:cs="Times New Roman"/>
        </w:rPr>
        <w:t xml:space="preserve">Funeral Service Licensees have been trained in </w:t>
      </w:r>
      <w:r w:rsidRPr="003426E1">
        <w:rPr>
          <w:rFonts w:cs="Times New Roman"/>
          <w:i/>
          <w:iCs/>
        </w:rPr>
        <w:t>every aspect</w:t>
      </w:r>
      <w:r>
        <w:rPr>
          <w:rFonts w:cs="Times New Roman"/>
        </w:rPr>
        <w:t xml:space="preserve"> of running a funeral</w:t>
      </w:r>
      <w:r w:rsidR="00E07B52">
        <w:rPr>
          <w:rFonts w:cs="Times New Roman"/>
        </w:rPr>
        <w:t xml:space="preserve"> service establishment (funeral home)</w:t>
      </w:r>
      <w:r>
        <w:rPr>
          <w:rFonts w:cs="Times New Roman"/>
        </w:rPr>
        <w:t xml:space="preserve"> from working with families to prepare the arrangements for their loved ones, to embalming. Embalming is a science, and many things can and have gone wrong. </w:t>
      </w:r>
    </w:p>
    <w:p w14:paraId="29083F1B" w14:textId="424BCA5C" w:rsidR="001E4F58" w:rsidRDefault="001E4F58" w:rsidP="001E4F58">
      <w:pPr>
        <w:contextualSpacing/>
        <w:jc w:val="both"/>
        <w:rPr>
          <w:rFonts w:cs="Times New Roman"/>
        </w:rPr>
      </w:pPr>
      <w:r>
        <w:rPr>
          <w:rFonts w:cs="Times New Roman"/>
        </w:rPr>
        <w:t xml:space="preserve">What VFDA and I feel was not addressed as well as we thought it should be was the </w:t>
      </w:r>
      <w:r w:rsidRPr="009001AA">
        <w:rPr>
          <w:rFonts w:cs="Times New Roman"/>
          <w:i/>
          <w:iCs/>
        </w:rPr>
        <w:t>Manager of Record</w:t>
      </w:r>
      <w:r>
        <w:rPr>
          <w:rFonts w:cs="Times New Roman"/>
        </w:rPr>
        <w:t xml:space="preserve"> concern.</w:t>
      </w:r>
      <w:r w:rsidR="006D467B">
        <w:rPr>
          <w:rFonts w:cs="Times New Roman"/>
        </w:rPr>
        <w:t xml:space="preserve"> </w:t>
      </w:r>
    </w:p>
    <w:p w14:paraId="4A5ED731" w14:textId="77777777" w:rsidR="00AC458B" w:rsidRDefault="00AC458B" w:rsidP="001E4F58">
      <w:pPr>
        <w:contextualSpacing/>
        <w:jc w:val="both"/>
        <w:rPr>
          <w:rFonts w:cs="Times New Roman"/>
        </w:rPr>
      </w:pPr>
    </w:p>
    <w:p w14:paraId="3C69B35E" w14:textId="5C0A23E7" w:rsidR="001E4F58" w:rsidRDefault="001E4F58" w:rsidP="001E4F58">
      <w:pPr>
        <w:jc w:val="both"/>
        <w:rPr>
          <w:rFonts w:cs="Times New Roman"/>
        </w:rPr>
      </w:pPr>
      <w:r w:rsidRPr="001F0222">
        <w:rPr>
          <w:rFonts w:cs="Times New Roman"/>
        </w:rPr>
        <w:t xml:space="preserve">We feel strongly that requiring </w:t>
      </w:r>
      <w:r>
        <w:rPr>
          <w:rFonts w:cs="Times New Roman"/>
        </w:rPr>
        <w:t xml:space="preserve">a Funeral Service Licensee be the </w:t>
      </w:r>
      <w:r w:rsidRPr="00141A18">
        <w:rPr>
          <w:rFonts w:cs="Times New Roman"/>
          <w:i/>
          <w:iCs/>
        </w:rPr>
        <w:t>Manager of Record</w:t>
      </w:r>
      <w:r>
        <w:rPr>
          <w:rFonts w:cs="Times New Roman"/>
        </w:rPr>
        <w:t xml:space="preserve"> at </w:t>
      </w:r>
      <w:r w:rsidRPr="001F0222">
        <w:rPr>
          <w:rFonts w:cs="Times New Roman"/>
        </w:rPr>
        <w:t xml:space="preserve">funeral </w:t>
      </w:r>
      <w:r w:rsidR="00E07B52">
        <w:rPr>
          <w:rFonts w:cs="Times New Roman"/>
        </w:rPr>
        <w:t>service establishments</w:t>
      </w:r>
      <w:r w:rsidRPr="001F0222">
        <w:rPr>
          <w:rFonts w:cs="Times New Roman"/>
        </w:rPr>
        <w:t xml:space="preserve"> that</w:t>
      </w:r>
      <w:r>
        <w:rPr>
          <w:rFonts w:cs="Times New Roman"/>
        </w:rPr>
        <w:t>:</w:t>
      </w:r>
      <w:r w:rsidRPr="001F0222">
        <w:rPr>
          <w:rFonts w:cs="Times New Roman"/>
        </w:rPr>
        <w:t xml:space="preserve"> </w:t>
      </w:r>
    </w:p>
    <w:p w14:paraId="3E12FEB5" w14:textId="77777777" w:rsidR="001E4F58" w:rsidRPr="00D67AF1" w:rsidRDefault="001E4F58" w:rsidP="001E4F58">
      <w:pPr>
        <w:pStyle w:val="ListParagraph"/>
        <w:numPr>
          <w:ilvl w:val="0"/>
          <w:numId w:val="14"/>
        </w:numPr>
        <w:jc w:val="both"/>
        <w:rPr>
          <w:rFonts w:cs="Times New Roman"/>
        </w:rPr>
      </w:pPr>
      <w:r>
        <w:rPr>
          <w:rFonts w:cs="Times New Roman"/>
        </w:rPr>
        <w:t>O</w:t>
      </w:r>
      <w:r w:rsidRPr="00D67AF1">
        <w:rPr>
          <w:rFonts w:cs="Times New Roman"/>
        </w:rPr>
        <w:t xml:space="preserve">ffer embalming as a service in the facility at which the funeral arrangements are </w:t>
      </w:r>
      <w:r>
        <w:rPr>
          <w:rFonts w:cs="Times New Roman"/>
        </w:rPr>
        <w:t>performed</w:t>
      </w:r>
    </w:p>
    <w:p w14:paraId="79C22C42" w14:textId="5950DFB0" w:rsidR="001E4F58" w:rsidRDefault="001E4F58" w:rsidP="001E4F58">
      <w:pPr>
        <w:pStyle w:val="ListParagraph"/>
        <w:numPr>
          <w:ilvl w:val="0"/>
          <w:numId w:val="14"/>
        </w:numPr>
        <w:jc w:val="both"/>
        <w:rPr>
          <w:rFonts w:cs="Times New Roman"/>
        </w:rPr>
      </w:pPr>
      <w:r>
        <w:rPr>
          <w:rFonts w:cs="Times New Roman"/>
          <w:b/>
          <w:bCs/>
          <w:i/>
          <w:iCs/>
          <w:u w:val="single"/>
        </w:rPr>
        <w:t>O</w:t>
      </w:r>
      <w:r w:rsidRPr="00D67AF1">
        <w:rPr>
          <w:rFonts w:cs="Times New Roman"/>
          <w:b/>
          <w:bCs/>
          <w:i/>
          <w:iCs/>
          <w:u w:val="single"/>
        </w:rPr>
        <w:t>r</w:t>
      </w:r>
      <w:r w:rsidRPr="00D67AF1">
        <w:rPr>
          <w:rFonts w:cs="Times New Roman"/>
        </w:rPr>
        <w:t xml:space="preserve"> offer embalming services off-site from where the funeral arrangement</w:t>
      </w:r>
      <w:r>
        <w:rPr>
          <w:rFonts w:cs="Times New Roman"/>
        </w:rPr>
        <w:t>s</w:t>
      </w:r>
      <w:r w:rsidRPr="00D67AF1">
        <w:rPr>
          <w:rFonts w:cs="Times New Roman"/>
        </w:rPr>
        <w:t xml:space="preserve"> are performed </w:t>
      </w:r>
      <w:r w:rsidRPr="00A36C73">
        <w:rPr>
          <w:rFonts w:cs="Times New Roman"/>
          <w:i/>
          <w:iCs/>
          <w:u w:val="single"/>
        </w:rPr>
        <w:t>and</w:t>
      </w:r>
      <w:r w:rsidRPr="00D67AF1">
        <w:rPr>
          <w:rFonts w:cs="Times New Roman"/>
        </w:rPr>
        <w:t xml:space="preserve"> include it </w:t>
      </w:r>
      <w:r w:rsidR="00A820C0">
        <w:rPr>
          <w:rFonts w:cs="Times New Roman"/>
        </w:rPr>
        <w:t xml:space="preserve">as </w:t>
      </w:r>
      <w:hyperlink r:id="rId55" w:history="1">
        <w:r w:rsidR="00A820C0" w:rsidRPr="0051437A">
          <w:rPr>
            <w:rStyle w:val="Hyperlink"/>
            <w:rFonts w:cs="Times New Roman"/>
            <w:b/>
          </w:rPr>
          <w:t>required</w:t>
        </w:r>
      </w:hyperlink>
      <w:r w:rsidR="00A820C0">
        <w:rPr>
          <w:rFonts w:cs="Times New Roman"/>
        </w:rPr>
        <w:t xml:space="preserve"> </w:t>
      </w:r>
      <w:r w:rsidRPr="00D67AF1">
        <w:rPr>
          <w:rFonts w:cs="Times New Roman"/>
        </w:rPr>
        <w:t xml:space="preserve">on the </w:t>
      </w:r>
      <w:hyperlink r:id="rId56" w:history="1">
        <w:hyperlink r:id="rId57" w:history="1">
          <w:r w:rsidR="00774B3F" w:rsidRPr="00FE3234">
            <w:rPr>
              <w:rStyle w:val="Hyperlink"/>
              <w:rFonts w:cs="Times New Roman"/>
              <w:b/>
              <w:bCs/>
            </w:rPr>
            <w:t xml:space="preserve">Itemized Statement of Funeral </w:t>
          </w:r>
        </w:hyperlink>
        <w:r w:rsidR="00774B3F" w:rsidRPr="00FE3234">
          <w:rPr>
            <w:rStyle w:val="Hyperlink"/>
            <w:rFonts w:cs="Times New Roman"/>
            <w:b/>
            <w:bCs/>
          </w:rPr>
          <w:t>Goods and Services Selected</w:t>
        </w:r>
      </w:hyperlink>
      <w:r w:rsidRPr="00D67AF1">
        <w:rPr>
          <w:rFonts w:cs="Times New Roman"/>
        </w:rPr>
        <w:t xml:space="preserve"> form</w:t>
      </w:r>
    </w:p>
    <w:p w14:paraId="10D73579" w14:textId="1F0042B4" w:rsidR="00736449" w:rsidRPr="00736449" w:rsidRDefault="009001AA" w:rsidP="00736449">
      <w:pPr>
        <w:jc w:val="both"/>
        <w:rPr>
          <w:rFonts w:cs="Times New Roman"/>
        </w:rPr>
      </w:pPr>
      <w:r>
        <w:rPr>
          <w:rFonts w:cs="Times New Roman"/>
        </w:rPr>
        <w:t xml:space="preserve">Additionally, the VFDA and I </w:t>
      </w:r>
      <w:r w:rsidR="00004B14">
        <w:rPr>
          <w:rFonts w:cs="Times New Roman"/>
        </w:rPr>
        <w:t>believe that the following should be exempted</w:t>
      </w:r>
      <w:r w:rsidR="000946A0">
        <w:rPr>
          <w:rFonts w:cs="Times New Roman"/>
        </w:rPr>
        <w:t xml:space="preserve"> from being required to have a Funeral Service Licensee</w:t>
      </w:r>
      <w:r w:rsidR="00774B3F">
        <w:rPr>
          <w:rFonts w:cs="Times New Roman"/>
        </w:rPr>
        <w:t xml:space="preserve"> as a </w:t>
      </w:r>
      <w:r w:rsidR="00774B3F" w:rsidRPr="00774B3F">
        <w:rPr>
          <w:rFonts w:cs="Times New Roman"/>
          <w:i/>
          <w:iCs/>
        </w:rPr>
        <w:t>Manager of Record</w:t>
      </w:r>
      <w:r w:rsidR="00B3153E">
        <w:rPr>
          <w:rFonts w:cs="Times New Roman"/>
        </w:rPr>
        <w:t>:</w:t>
      </w:r>
    </w:p>
    <w:p w14:paraId="35ADCAF0" w14:textId="658E8B50" w:rsidR="00EC1277" w:rsidRDefault="00EC1277" w:rsidP="00461687">
      <w:pPr>
        <w:pStyle w:val="ListParagraph"/>
        <w:numPr>
          <w:ilvl w:val="0"/>
          <w:numId w:val="13"/>
        </w:numPr>
        <w:jc w:val="both"/>
        <w:rPr>
          <w:rFonts w:cs="Times New Roman"/>
        </w:rPr>
      </w:pPr>
      <w:r>
        <w:rPr>
          <w:rFonts w:cs="Times New Roman"/>
        </w:rPr>
        <w:t xml:space="preserve">Those funeral director-only licensees who have had their licenses since </w:t>
      </w:r>
      <w:r w:rsidR="00CA156D">
        <w:rPr>
          <w:rFonts w:cs="Times New Roman"/>
        </w:rPr>
        <w:t xml:space="preserve">1975 </w:t>
      </w:r>
      <w:r w:rsidR="004E1CE9">
        <w:rPr>
          <w:rFonts w:cs="Times New Roman"/>
        </w:rPr>
        <w:t xml:space="preserve">or before, </w:t>
      </w:r>
      <w:r w:rsidR="00CA156D">
        <w:rPr>
          <w:rFonts w:cs="Times New Roman"/>
        </w:rPr>
        <w:t>and are currently a Manager of Record</w:t>
      </w:r>
      <w:r w:rsidR="004E1CE9">
        <w:rPr>
          <w:rFonts w:cs="Times New Roman"/>
        </w:rPr>
        <w:t>,</w:t>
      </w:r>
      <w:r w:rsidR="00CA156D">
        <w:rPr>
          <w:rFonts w:cs="Times New Roman"/>
        </w:rPr>
        <w:t xml:space="preserve"> should be </w:t>
      </w:r>
      <w:r w:rsidR="006212BF">
        <w:rPr>
          <w:rFonts w:cs="Times New Roman"/>
        </w:rPr>
        <w:t>exempted</w:t>
      </w:r>
      <w:r w:rsidR="004E1CE9">
        <w:rPr>
          <w:rFonts w:cs="Times New Roman"/>
        </w:rPr>
        <w:t xml:space="preserve"> from </w:t>
      </w:r>
      <w:r w:rsidR="0034061A">
        <w:rPr>
          <w:rFonts w:cs="Times New Roman"/>
        </w:rPr>
        <w:t>that requirement</w:t>
      </w:r>
    </w:p>
    <w:p w14:paraId="247F5584" w14:textId="744D3E89" w:rsidR="009C4F9F" w:rsidRPr="00461687" w:rsidRDefault="009C4F9F" w:rsidP="00461687">
      <w:pPr>
        <w:pStyle w:val="ListParagraph"/>
        <w:numPr>
          <w:ilvl w:val="0"/>
          <w:numId w:val="13"/>
        </w:numPr>
        <w:jc w:val="both"/>
        <w:rPr>
          <w:rFonts w:cs="Times New Roman"/>
        </w:rPr>
      </w:pPr>
      <w:r>
        <w:rPr>
          <w:rFonts w:cs="Times New Roman"/>
        </w:rPr>
        <w:t xml:space="preserve">Those funeral homes that do not offer embalming services </w:t>
      </w:r>
    </w:p>
    <w:p w14:paraId="633C2116" w14:textId="77777777" w:rsidR="00822EE5" w:rsidRDefault="00822EE5" w:rsidP="00822EE5">
      <w:pPr>
        <w:jc w:val="both"/>
      </w:pPr>
      <w:r>
        <w:rPr>
          <w:b/>
          <w:bCs/>
          <w:i/>
          <w:iCs/>
        </w:rPr>
        <w:t>(SB#):</w:t>
      </w:r>
      <w:r>
        <w:t xml:space="preserve"> </w:t>
      </w:r>
    </w:p>
    <w:p w14:paraId="14CE2C5A" w14:textId="58A8532A" w:rsidR="00822EE5" w:rsidRDefault="00CB46DF" w:rsidP="00822EE5">
      <w:pPr>
        <w:pStyle w:val="ListParagraph"/>
        <w:numPr>
          <w:ilvl w:val="0"/>
          <w:numId w:val="9"/>
        </w:numPr>
        <w:spacing w:after="0" w:line="240" w:lineRule="auto"/>
        <w:contextualSpacing w:val="0"/>
        <w:jc w:val="both"/>
      </w:pPr>
      <w:r>
        <w:t xml:space="preserve">Requires appropriate education </w:t>
      </w:r>
      <w:r w:rsidR="000946A0">
        <w:t xml:space="preserve">for a </w:t>
      </w:r>
      <w:r w:rsidR="000946A0" w:rsidRPr="00214A7C">
        <w:rPr>
          <w:i/>
          <w:iCs/>
        </w:rPr>
        <w:t xml:space="preserve">Manager of </w:t>
      </w:r>
      <w:r w:rsidR="00397B10" w:rsidRPr="00214A7C">
        <w:rPr>
          <w:i/>
          <w:iCs/>
        </w:rPr>
        <w:t>Record</w:t>
      </w:r>
      <w:r w:rsidR="00397B10">
        <w:t xml:space="preserve"> for funeral service establishments that offer</w:t>
      </w:r>
      <w:r w:rsidR="00330FD1">
        <w:t xml:space="preserve"> embalming whether within or outside of </w:t>
      </w:r>
      <w:r w:rsidR="00EB552C">
        <w:t>the facility</w:t>
      </w:r>
    </w:p>
    <w:p w14:paraId="4C8B461A" w14:textId="77777777" w:rsidR="005B12C2" w:rsidRDefault="005B12C2" w:rsidP="005B12C2">
      <w:pPr>
        <w:pStyle w:val="ListParagraph"/>
        <w:spacing w:after="0" w:line="240" w:lineRule="auto"/>
        <w:contextualSpacing w:val="0"/>
        <w:jc w:val="both"/>
      </w:pPr>
    </w:p>
    <w:p w14:paraId="64BF2F54" w14:textId="18757EA6" w:rsidR="00EB552C" w:rsidRDefault="00EB552C" w:rsidP="00822EE5">
      <w:pPr>
        <w:pStyle w:val="ListParagraph"/>
        <w:numPr>
          <w:ilvl w:val="0"/>
          <w:numId w:val="9"/>
        </w:numPr>
        <w:spacing w:after="0" w:line="240" w:lineRule="auto"/>
        <w:contextualSpacing w:val="0"/>
        <w:jc w:val="both"/>
      </w:pPr>
      <w:r>
        <w:t xml:space="preserve">Exempts and protects those who </w:t>
      </w:r>
      <w:r w:rsidR="005B12C2">
        <w:t xml:space="preserve">have had their licenses since the 1970’s and are currently </w:t>
      </w:r>
      <w:r w:rsidR="005B12C2" w:rsidRPr="00214A7C">
        <w:rPr>
          <w:i/>
          <w:iCs/>
        </w:rPr>
        <w:t>Managers of Record</w:t>
      </w:r>
    </w:p>
    <w:p w14:paraId="026D025D" w14:textId="77777777" w:rsidR="001B7F07" w:rsidRDefault="001B7F07" w:rsidP="001B7F07">
      <w:pPr>
        <w:pStyle w:val="ListParagraph"/>
      </w:pPr>
    </w:p>
    <w:p w14:paraId="6E886A90" w14:textId="080370C6" w:rsidR="001B7F07" w:rsidRDefault="001B7F07" w:rsidP="00822EE5">
      <w:pPr>
        <w:pStyle w:val="ListParagraph"/>
        <w:numPr>
          <w:ilvl w:val="0"/>
          <w:numId w:val="9"/>
        </w:numPr>
        <w:spacing w:after="0" w:line="240" w:lineRule="auto"/>
        <w:contextualSpacing w:val="0"/>
        <w:jc w:val="both"/>
      </w:pPr>
      <w:r>
        <w:t xml:space="preserve">Allows a funeral director-only licensee to </w:t>
      </w:r>
      <w:r w:rsidR="002F4A2A">
        <w:t xml:space="preserve">become a </w:t>
      </w:r>
      <w:r w:rsidR="00214A7C" w:rsidRPr="00214A7C">
        <w:rPr>
          <w:i/>
          <w:iCs/>
        </w:rPr>
        <w:t>M</w:t>
      </w:r>
      <w:r w:rsidR="002F4A2A" w:rsidRPr="00214A7C">
        <w:rPr>
          <w:i/>
          <w:iCs/>
        </w:rPr>
        <w:t xml:space="preserve">anager of </w:t>
      </w:r>
      <w:r w:rsidR="00214A7C" w:rsidRPr="00214A7C">
        <w:rPr>
          <w:i/>
          <w:iCs/>
        </w:rPr>
        <w:t>R</w:t>
      </w:r>
      <w:r w:rsidR="002F4A2A" w:rsidRPr="00214A7C">
        <w:rPr>
          <w:i/>
          <w:iCs/>
        </w:rPr>
        <w:t>ecord</w:t>
      </w:r>
      <w:r w:rsidR="002F4A2A">
        <w:t xml:space="preserve"> for a licensed funeral service establishment that does not offer </w:t>
      </w:r>
      <w:r w:rsidR="00214A7C">
        <w:t>embalming either within or outside of the facility</w:t>
      </w:r>
    </w:p>
    <w:p w14:paraId="448826A0" w14:textId="77777777" w:rsidR="00822EE5" w:rsidRDefault="00822EE5" w:rsidP="00822EE5">
      <w:pPr>
        <w:pStyle w:val="ListParagraph"/>
        <w:spacing w:after="0" w:line="240" w:lineRule="auto"/>
        <w:contextualSpacing w:val="0"/>
        <w:jc w:val="both"/>
      </w:pPr>
    </w:p>
    <w:p w14:paraId="5B18C2AD" w14:textId="61F12F11" w:rsidR="00822EE5" w:rsidRDefault="00822EE5" w:rsidP="00822EE5">
      <w:pPr>
        <w:jc w:val="both"/>
      </w:pPr>
      <w:r>
        <w:t xml:space="preserve">I have copied the members of the Senate Education and Health Committee and ask that you share your support of this bill with them as well. With the difficulties reaching members due to the health pandemic, it is my hope that you will represent me to the committee members in Caucus or by replying all to this before they address the bill. All will be receiving more information soon. </w:t>
      </w:r>
    </w:p>
    <w:p w14:paraId="5FF158F6" w14:textId="77777777" w:rsidR="00822EE5" w:rsidRDefault="00822EE5" w:rsidP="00822EE5">
      <w:pPr>
        <w:jc w:val="both"/>
      </w:pPr>
      <w:r>
        <w:t xml:space="preserve">Thank you – thank you all - for you service to our community and the state. </w:t>
      </w:r>
    </w:p>
    <w:p w14:paraId="48EEC7B5" w14:textId="77777777" w:rsidR="00822EE5" w:rsidRDefault="00822EE5" w:rsidP="00822EE5">
      <w:r>
        <w:t>Sincerely,</w:t>
      </w:r>
    </w:p>
    <w:p w14:paraId="0B704BA4" w14:textId="77777777" w:rsidR="00822EE5" w:rsidRDefault="00822EE5" w:rsidP="00822EE5">
      <w:pPr>
        <w:rPr>
          <w:b/>
          <w:bCs/>
          <w:i/>
          <w:iCs/>
        </w:rPr>
      </w:pPr>
      <w:r>
        <w:rPr>
          <w:b/>
          <w:bCs/>
          <w:i/>
          <w:iCs/>
        </w:rPr>
        <w:t>(YOUR NAME)</w:t>
      </w:r>
    </w:p>
    <w:p w14:paraId="78BCCC81" w14:textId="22E8CCF6" w:rsidR="007C2F87" w:rsidRDefault="007C2F87" w:rsidP="003B68FA">
      <w:pPr>
        <w:jc w:val="both"/>
        <w:rPr>
          <w:rFonts w:cs="Times New Roman"/>
          <w:sz w:val="28"/>
          <w:szCs w:val="28"/>
        </w:rPr>
      </w:pPr>
    </w:p>
    <w:p w14:paraId="52EA0C87" w14:textId="77777777" w:rsidR="00254012" w:rsidRDefault="00254012" w:rsidP="00254012">
      <w:pPr>
        <w:jc w:val="both"/>
        <w:rPr>
          <w:sz w:val="26"/>
          <w:szCs w:val="26"/>
        </w:rPr>
      </w:pPr>
      <w:r w:rsidRPr="00164A8E">
        <w:rPr>
          <w:b/>
          <w:bCs/>
          <w:sz w:val="28"/>
          <w:szCs w:val="28"/>
          <w:u w:val="single"/>
        </w:rPr>
        <w:t>If emailing as an employee, change the start of the email to</w:t>
      </w:r>
      <w:r>
        <w:rPr>
          <w:sz w:val="26"/>
          <w:szCs w:val="26"/>
        </w:rPr>
        <w:t>:</w:t>
      </w:r>
    </w:p>
    <w:p w14:paraId="77EF7CCB" w14:textId="77777777" w:rsidR="00254012" w:rsidRDefault="00254012" w:rsidP="00254012">
      <w:pPr>
        <w:jc w:val="both"/>
      </w:pPr>
      <w:r>
        <w:t xml:space="preserve">I live in your district at </w:t>
      </w:r>
      <w:r>
        <w:rPr>
          <w:b/>
          <w:bCs/>
          <w:i/>
          <w:iCs/>
        </w:rPr>
        <w:t>(fill in your address)</w:t>
      </w:r>
      <w:r>
        <w:t xml:space="preserve">. </w:t>
      </w:r>
      <w:r>
        <w:rPr>
          <w:b/>
          <w:bCs/>
          <w:u w:val="single"/>
        </w:rPr>
        <w:t>OR</w:t>
      </w:r>
      <w:r>
        <w:t xml:space="preserve"> I work at a business in your district at </w:t>
      </w:r>
      <w:r>
        <w:rPr>
          <w:b/>
          <w:bCs/>
          <w:i/>
          <w:iCs/>
        </w:rPr>
        <w:t>(fill in the name and address of the funeral home)</w:t>
      </w:r>
      <w:r>
        <w:t xml:space="preserve">. </w:t>
      </w:r>
      <w:r>
        <w:rPr>
          <w:b/>
          <w:bCs/>
          <w:u w:val="single"/>
        </w:rPr>
        <w:t>OR</w:t>
      </w:r>
      <w:r>
        <w:t xml:space="preserve"> I live and work at a business in your district </w:t>
      </w:r>
      <w:r>
        <w:rPr>
          <w:b/>
          <w:bCs/>
          <w:i/>
          <w:iCs/>
        </w:rPr>
        <w:t>(fill in both of your addresses as well as the name of the funeral home)</w:t>
      </w:r>
      <w:r>
        <w:t>.</w:t>
      </w:r>
    </w:p>
    <w:p w14:paraId="39936B36" w14:textId="53E2BA5D" w:rsidR="00254012" w:rsidRDefault="00254012" w:rsidP="00254012">
      <w:pPr>
        <w:contextualSpacing/>
        <w:jc w:val="both"/>
        <w:rPr>
          <w:sz w:val="26"/>
          <w:szCs w:val="26"/>
        </w:rPr>
      </w:pPr>
      <w:r>
        <w:t xml:space="preserve">I am asking for your support of </w:t>
      </w:r>
      <w:r>
        <w:rPr>
          <w:b/>
          <w:bCs/>
          <w:i/>
          <w:iCs/>
        </w:rPr>
        <w:t xml:space="preserve">Senator </w:t>
      </w:r>
      <w:r>
        <w:rPr>
          <w:b/>
          <w:bCs/>
          <w:i/>
          <w:iCs/>
        </w:rPr>
        <w:t>Cosgrove’s</w:t>
      </w:r>
      <w:r>
        <w:rPr>
          <w:b/>
          <w:bCs/>
          <w:i/>
          <w:iCs/>
        </w:rPr>
        <w:t xml:space="preserve"> SB#</w:t>
      </w:r>
      <w:r>
        <w:rPr>
          <w:i/>
          <w:iCs/>
        </w:rPr>
        <w:t xml:space="preserve">; </w:t>
      </w:r>
      <w:r>
        <w:rPr>
          <w:rFonts w:cs="Times New Roman"/>
          <w:i/>
          <w:iCs/>
        </w:rPr>
        <w:t>Manager of Record for Funeral Service Establishments</w:t>
      </w:r>
      <w:r>
        <w:t>.  This is important to the funeral home I work for, the families we serve and m</w:t>
      </w:r>
      <w:r w:rsidR="00142D21">
        <w:t>y</w:t>
      </w:r>
      <w:r>
        <w:t xml:space="preserve"> family and</w:t>
      </w:r>
      <w:r w:rsidR="00142D21">
        <w:t xml:space="preserve"> me</w:t>
      </w:r>
      <w:r>
        <w:t>.</w:t>
      </w:r>
    </w:p>
    <w:p w14:paraId="6784CD02" w14:textId="77777777" w:rsidR="00254012" w:rsidRDefault="00254012" w:rsidP="00254012">
      <w:pPr>
        <w:contextualSpacing/>
        <w:jc w:val="both"/>
        <w:rPr>
          <w:sz w:val="26"/>
          <w:szCs w:val="26"/>
        </w:rPr>
      </w:pPr>
    </w:p>
    <w:p w14:paraId="6CB9B01F" w14:textId="77777777" w:rsidR="00254012" w:rsidRDefault="00254012" w:rsidP="00254012">
      <w:pPr>
        <w:contextualSpacing/>
        <w:jc w:val="both"/>
        <w:rPr>
          <w:sz w:val="26"/>
          <w:szCs w:val="26"/>
        </w:rPr>
      </w:pPr>
      <w:r w:rsidRPr="00164A8E">
        <w:rPr>
          <w:b/>
          <w:bCs/>
          <w:sz w:val="26"/>
          <w:szCs w:val="26"/>
        </w:rPr>
        <w:t>When phoning the legislators’ offices</w:t>
      </w:r>
      <w:r>
        <w:rPr>
          <w:sz w:val="26"/>
          <w:szCs w:val="26"/>
        </w:rPr>
        <w:t>, whether someone answers the phone or you leave a message, give:</w:t>
      </w:r>
    </w:p>
    <w:p w14:paraId="2AA692C5" w14:textId="77777777" w:rsidR="00254012" w:rsidRDefault="00254012" w:rsidP="00254012">
      <w:pPr>
        <w:pStyle w:val="ListParagraph"/>
        <w:numPr>
          <w:ilvl w:val="0"/>
          <w:numId w:val="10"/>
        </w:numPr>
        <w:jc w:val="both"/>
        <w:rPr>
          <w:sz w:val="26"/>
          <w:szCs w:val="26"/>
        </w:rPr>
      </w:pPr>
      <w:r>
        <w:rPr>
          <w:sz w:val="26"/>
          <w:szCs w:val="26"/>
        </w:rPr>
        <w:t>Your name and address</w:t>
      </w:r>
    </w:p>
    <w:p w14:paraId="53594CA2" w14:textId="77777777" w:rsidR="00254012" w:rsidRDefault="00254012" w:rsidP="00254012">
      <w:pPr>
        <w:pStyle w:val="ListParagraph"/>
        <w:numPr>
          <w:ilvl w:val="0"/>
          <w:numId w:val="10"/>
        </w:numPr>
        <w:jc w:val="both"/>
        <w:rPr>
          <w:sz w:val="26"/>
          <w:szCs w:val="26"/>
        </w:rPr>
      </w:pPr>
      <w:r>
        <w:rPr>
          <w:sz w:val="26"/>
          <w:szCs w:val="26"/>
        </w:rPr>
        <w:t>Say you are a constituent</w:t>
      </w:r>
    </w:p>
    <w:p w14:paraId="23DDBE1E" w14:textId="77777777" w:rsidR="00254012" w:rsidRDefault="00254012" w:rsidP="00254012">
      <w:pPr>
        <w:pStyle w:val="ListParagraph"/>
        <w:numPr>
          <w:ilvl w:val="0"/>
          <w:numId w:val="10"/>
        </w:numPr>
        <w:jc w:val="both"/>
        <w:rPr>
          <w:sz w:val="26"/>
          <w:szCs w:val="26"/>
        </w:rPr>
      </w:pPr>
      <w:r>
        <w:rPr>
          <w:sz w:val="26"/>
          <w:szCs w:val="26"/>
        </w:rPr>
        <w:t>Ask for support of the Bill number</w:t>
      </w:r>
    </w:p>
    <w:p w14:paraId="0CD34185" w14:textId="77777777" w:rsidR="00254012" w:rsidRDefault="00254012" w:rsidP="00254012">
      <w:pPr>
        <w:pStyle w:val="ListParagraph"/>
        <w:numPr>
          <w:ilvl w:val="0"/>
          <w:numId w:val="10"/>
        </w:numPr>
        <w:jc w:val="both"/>
        <w:rPr>
          <w:sz w:val="26"/>
          <w:szCs w:val="26"/>
        </w:rPr>
      </w:pPr>
      <w:r>
        <w:rPr>
          <w:sz w:val="26"/>
          <w:szCs w:val="26"/>
        </w:rPr>
        <w:t>Say it is important to your funeral home and the families you serve</w:t>
      </w:r>
    </w:p>
    <w:p w14:paraId="1F853CC5" w14:textId="77777777" w:rsidR="00254012" w:rsidRDefault="00254012" w:rsidP="00254012">
      <w:pPr>
        <w:pStyle w:val="ListParagraph"/>
        <w:numPr>
          <w:ilvl w:val="0"/>
          <w:numId w:val="10"/>
        </w:numPr>
        <w:jc w:val="both"/>
        <w:rPr>
          <w:sz w:val="26"/>
          <w:szCs w:val="26"/>
        </w:rPr>
      </w:pPr>
      <w:r>
        <w:rPr>
          <w:sz w:val="26"/>
          <w:szCs w:val="26"/>
        </w:rPr>
        <w:t>Say you have sent an email detailing the legislation</w:t>
      </w:r>
    </w:p>
    <w:p w14:paraId="580BAC9E" w14:textId="557926E9" w:rsidR="00254012" w:rsidRDefault="00254012" w:rsidP="00254012">
      <w:pPr>
        <w:jc w:val="both"/>
        <w:rPr>
          <w:rFonts w:cs="Times New Roman"/>
          <w:sz w:val="28"/>
          <w:szCs w:val="28"/>
        </w:rPr>
      </w:pPr>
      <w:r>
        <w:rPr>
          <w:sz w:val="26"/>
          <w:szCs w:val="26"/>
        </w:rPr>
        <w:t>Ask for the legislator(s)’ support</w:t>
      </w:r>
    </w:p>
    <w:p w14:paraId="1C3D54A6" w14:textId="77E516A7" w:rsidR="00254012" w:rsidRDefault="00254012" w:rsidP="003B68FA">
      <w:pPr>
        <w:jc w:val="both"/>
        <w:rPr>
          <w:rFonts w:cs="Times New Roman"/>
          <w:sz w:val="28"/>
          <w:szCs w:val="28"/>
        </w:rPr>
      </w:pPr>
    </w:p>
    <w:p w14:paraId="2AA30745" w14:textId="77777777" w:rsidR="00254012" w:rsidRPr="00EA774C" w:rsidRDefault="00254012" w:rsidP="003B68FA">
      <w:pPr>
        <w:jc w:val="both"/>
        <w:rPr>
          <w:rFonts w:cs="Times New Roman"/>
          <w:sz w:val="28"/>
          <w:szCs w:val="28"/>
        </w:rPr>
      </w:pPr>
    </w:p>
    <w:p w14:paraId="4FD980AA" w14:textId="7FF973D6" w:rsidR="001308D5" w:rsidRPr="00EA774C" w:rsidRDefault="00254012" w:rsidP="00ED4792">
      <w:pPr>
        <w:contextualSpacing/>
        <w:jc w:val="both"/>
        <w:rPr>
          <w:rFonts w:cs="Times New Roman"/>
          <w:sz w:val="28"/>
          <w:szCs w:val="28"/>
        </w:rPr>
      </w:pPr>
      <w:r w:rsidRPr="00254012">
        <w:rPr>
          <w:rFonts w:cs="Times New Roman"/>
          <w:b/>
          <w:bCs/>
          <w:sz w:val="28"/>
          <w:szCs w:val="28"/>
        </w:rPr>
        <w:t>VFDA MEMBERS</w:t>
      </w:r>
      <w:r>
        <w:rPr>
          <w:rFonts w:cs="Times New Roman"/>
          <w:sz w:val="28"/>
          <w:szCs w:val="28"/>
        </w:rPr>
        <w:t xml:space="preserve">: </w:t>
      </w:r>
      <w:r w:rsidR="001308D5" w:rsidRPr="00EA774C">
        <w:rPr>
          <w:rFonts w:cs="Times New Roman"/>
          <w:sz w:val="28"/>
          <w:szCs w:val="28"/>
        </w:rPr>
        <w:t xml:space="preserve">Please understand that you may </w:t>
      </w:r>
      <w:r w:rsidR="00F575D7" w:rsidRPr="00EA774C">
        <w:rPr>
          <w:rFonts w:cs="Times New Roman"/>
          <w:sz w:val="28"/>
          <w:szCs w:val="28"/>
        </w:rPr>
        <w:t xml:space="preserve">be asked </w:t>
      </w:r>
      <w:r w:rsidR="001308D5" w:rsidRPr="00EA774C">
        <w:rPr>
          <w:rFonts w:cs="Times New Roman"/>
          <w:sz w:val="28"/>
          <w:szCs w:val="28"/>
        </w:rPr>
        <w:t xml:space="preserve">to reach out to </w:t>
      </w:r>
      <w:r w:rsidR="004B379F" w:rsidRPr="00EA774C">
        <w:rPr>
          <w:rFonts w:cs="Times New Roman"/>
          <w:sz w:val="28"/>
          <w:szCs w:val="28"/>
        </w:rPr>
        <w:t>legislators more than one time in what is sure to be another hectic, chaotic legislative session.</w:t>
      </w:r>
    </w:p>
    <w:p w14:paraId="4E291481" w14:textId="190469F0" w:rsidR="004B379F" w:rsidRPr="00EA774C" w:rsidRDefault="004B379F" w:rsidP="00ED4792">
      <w:pPr>
        <w:contextualSpacing/>
        <w:jc w:val="both"/>
        <w:rPr>
          <w:rFonts w:cs="Times New Roman"/>
          <w:sz w:val="28"/>
          <w:szCs w:val="28"/>
        </w:rPr>
      </w:pPr>
    </w:p>
    <w:p w14:paraId="5960E431" w14:textId="58FA7FE9" w:rsidR="004B379F" w:rsidRPr="00EA774C" w:rsidRDefault="004B379F" w:rsidP="00ED4792">
      <w:pPr>
        <w:contextualSpacing/>
        <w:jc w:val="both"/>
        <w:rPr>
          <w:rFonts w:cs="Times New Roman"/>
          <w:sz w:val="28"/>
          <w:szCs w:val="28"/>
        </w:rPr>
      </w:pPr>
      <w:r w:rsidRPr="00EA774C">
        <w:rPr>
          <w:rFonts w:cs="Times New Roman"/>
          <w:sz w:val="28"/>
          <w:szCs w:val="28"/>
        </w:rPr>
        <w:t>Thank you,</w:t>
      </w:r>
    </w:p>
    <w:p w14:paraId="1D0A0322" w14:textId="24270200" w:rsidR="004B379F" w:rsidRPr="00EA774C" w:rsidRDefault="004B379F" w:rsidP="00ED4792">
      <w:pPr>
        <w:contextualSpacing/>
        <w:jc w:val="both"/>
        <w:rPr>
          <w:rFonts w:cs="Times New Roman"/>
          <w:sz w:val="28"/>
          <w:szCs w:val="28"/>
        </w:rPr>
      </w:pPr>
    </w:p>
    <w:p w14:paraId="07847AE4" w14:textId="3334C348" w:rsidR="004B379F" w:rsidRPr="00EA774C" w:rsidRDefault="004B379F" w:rsidP="00ED4792">
      <w:pPr>
        <w:contextualSpacing/>
        <w:jc w:val="both"/>
        <w:rPr>
          <w:rFonts w:cs="Times New Roman"/>
          <w:sz w:val="28"/>
          <w:szCs w:val="28"/>
        </w:rPr>
      </w:pPr>
    </w:p>
    <w:p w14:paraId="7F738897" w14:textId="6F9C8B19" w:rsidR="004B379F" w:rsidRPr="00EA774C" w:rsidRDefault="004B379F" w:rsidP="00ED4792">
      <w:pPr>
        <w:contextualSpacing/>
        <w:jc w:val="both"/>
        <w:rPr>
          <w:rFonts w:cs="Times New Roman"/>
          <w:sz w:val="28"/>
          <w:szCs w:val="28"/>
        </w:rPr>
      </w:pPr>
      <w:r w:rsidRPr="00EA774C">
        <w:rPr>
          <w:rFonts w:cs="Times New Roman"/>
          <w:sz w:val="28"/>
          <w:szCs w:val="28"/>
        </w:rPr>
        <w:lastRenderedPageBreak/>
        <w:t>Marty White</w:t>
      </w:r>
      <w:r w:rsidRPr="00EA774C">
        <w:rPr>
          <w:rFonts w:cs="Times New Roman"/>
          <w:sz w:val="28"/>
          <w:szCs w:val="28"/>
        </w:rPr>
        <w:tab/>
      </w:r>
      <w:r w:rsidRPr="00EA774C">
        <w:rPr>
          <w:rFonts w:cs="Times New Roman"/>
          <w:sz w:val="28"/>
          <w:szCs w:val="28"/>
        </w:rPr>
        <w:tab/>
        <w:t xml:space="preserve"> </w:t>
      </w:r>
      <w:r w:rsidR="00072CAD">
        <w:rPr>
          <w:rFonts w:cs="Times New Roman"/>
          <w:sz w:val="28"/>
          <w:szCs w:val="28"/>
        </w:rPr>
        <w:tab/>
      </w:r>
      <w:r w:rsidRPr="00EA774C">
        <w:rPr>
          <w:rFonts w:cs="Times New Roman"/>
          <w:sz w:val="28"/>
          <w:szCs w:val="28"/>
        </w:rPr>
        <w:t>Lacy Whittaker</w:t>
      </w:r>
      <w:r w:rsidRPr="00EA774C">
        <w:rPr>
          <w:rFonts w:cs="Times New Roman"/>
          <w:sz w:val="28"/>
          <w:szCs w:val="28"/>
        </w:rPr>
        <w:tab/>
      </w:r>
      <w:r w:rsidRPr="00EA774C">
        <w:rPr>
          <w:rFonts w:cs="Times New Roman"/>
          <w:sz w:val="28"/>
          <w:szCs w:val="28"/>
        </w:rPr>
        <w:tab/>
      </w:r>
      <w:r w:rsidRPr="00EA774C">
        <w:rPr>
          <w:rFonts w:cs="Times New Roman"/>
          <w:sz w:val="28"/>
          <w:szCs w:val="28"/>
        </w:rPr>
        <w:tab/>
        <w:t xml:space="preserve"> Jay McIntyre</w:t>
      </w:r>
      <w:r w:rsidR="002E6B51" w:rsidRPr="00EA774C">
        <w:rPr>
          <w:rFonts w:cs="Times New Roman"/>
          <w:sz w:val="28"/>
          <w:szCs w:val="28"/>
        </w:rPr>
        <w:t>, Chair</w:t>
      </w:r>
      <w:r w:rsidRPr="00EA774C">
        <w:rPr>
          <w:rFonts w:cs="Times New Roman"/>
          <w:sz w:val="28"/>
          <w:szCs w:val="28"/>
        </w:rPr>
        <w:tab/>
      </w:r>
    </w:p>
    <w:p w14:paraId="0A3467DB" w14:textId="56ED7B35" w:rsidR="004B379F" w:rsidRPr="00EA774C" w:rsidRDefault="004B379F" w:rsidP="00ED4792">
      <w:pPr>
        <w:contextualSpacing/>
        <w:jc w:val="both"/>
        <w:rPr>
          <w:rFonts w:cs="Times New Roman"/>
          <w:sz w:val="28"/>
          <w:szCs w:val="28"/>
        </w:rPr>
      </w:pPr>
      <w:r w:rsidRPr="00EA774C">
        <w:rPr>
          <w:rFonts w:cs="Times New Roman"/>
          <w:sz w:val="28"/>
          <w:szCs w:val="28"/>
        </w:rPr>
        <w:t>President</w:t>
      </w:r>
      <w:r w:rsidRPr="00EA774C">
        <w:rPr>
          <w:rFonts w:cs="Times New Roman"/>
          <w:sz w:val="28"/>
          <w:szCs w:val="28"/>
        </w:rPr>
        <w:tab/>
      </w:r>
      <w:r w:rsidRPr="00EA774C">
        <w:rPr>
          <w:rFonts w:cs="Times New Roman"/>
          <w:sz w:val="28"/>
          <w:szCs w:val="28"/>
        </w:rPr>
        <w:tab/>
        <w:t xml:space="preserve"> </w:t>
      </w:r>
      <w:r w:rsidR="00072CAD">
        <w:rPr>
          <w:rFonts w:cs="Times New Roman"/>
          <w:sz w:val="28"/>
          <w:szCs w:val="28"/>
        </w:rPr>
        <w:tab/>
      </w:r>
      <w:r w:rsidR="00E164C1" w:rsidRPr="00EA774C">
        <w:rPr>
          <w:rFonts w:cs="Times New Roman"/>
          <w:sz w:val="28"/>
          <w:szCs w:val="28"/>
        </w:rPr>
        <w:t>Executive Director</w:t>
      </w:r>
      <w:r w:rsidR="00E164C1" w:rsidRPr="00EA774C">
        <w:rPr>
          <w:rFonts w:cs="Times New Roman"/>
          <w:sz w:val="28"/>
          <w:szCs w:val="28"/>
        </w:rPr>
        <w:tab/>
      </w:r>
      <w:r w:rsidR="00E164C1" w:rsidRPr="00EA774C">
        <w:rPr>
          <w:rFonts w:cs="Times New Roman"/>
          <w:sz w:val="28"/>
          <w:szCs w:val="28"/>
        </w:rPr>
        <w:tab/>
      </w:r>
      <w:r w:rsidR="00072CAD">
        <w:rPr>
          <w:rFonts w:cs="Times New Roman"/>
          <w:sz w:val="28"/>
          <w:szCs w:val="28"/>
        </w:rPr>
        <w:tab/>
      </w:r>
      <w:r w:rsidR="00E164C1" w:rsidRPr="00EA774C">
        <w:rPr>
          <w:rFonts w:cs="Times New Roman"/>
          <w:sz w:val="28"/>
          <w:szCs w:val="28"/>
        </w:rPr>
        <w:t xml:space="preserve"> Legislative Committee</w:t>
      </w:r>
    </w:p>
    <w:p w14:paraId="68C591A7" w14:textId="7E71B511" w:rsidR="002E6B51" w:rsidRPr="00EA774C" w:rsidRDefault="002E6B51" w:rsidP="00ED4792">
      <w:pPr>
        <w:contextualSpacing/>
        <w:jc w:val="both"/>
        <w:rPr>
          <w:rFonts w:cs="Times New Roman"/>
          <w:sz w:val="28"/>
          <w:szCs w:val="28"/>
        </w:rPr>
      </w:pPr>
    </w:p>
    <w:p w14:paraId="5AD7AEBB" w14:textId="77777777" w:rsidR="002E6B51" w:rsidRPr="00EA774C" w:rsidRDefault="002E6B51" w:rsidP="00ED4792">
      <w:pPr>
        <w:contextualSpacing/>
        <w:jc w:val="both"/>
        <w:rPr>
          <w:rFonts w:cs="Times New Roman"/>
          <w:sz w:val="28"/>
          <w:szCs w:val="28"/>
        </w:rPr>
      </w:pPr>
    </w:p>
    <w:p w14:paraId="6B3C419D" w14:textId="23B7BCEE" w:rsidR="002E6B51" w:rsidRPr="00EA774C" w:rsidRDefault="002E6B51" w:rsidP="00ED4792">
      <w:pPr>
        <w:contextualSpacing/>
        <w:jc w:val="both"/>
        <w:rPr>
          <w:rFonts w:cs="Times New Roman"/>
          <w:sz w:val="28"/>
          <w:szCs w:val="28"/>
        </w:rPr>
      </w:pPr>
      <w:r w:rsidRPr="00EA774C">
        <w:rPr>
          <w:rFonts w:cs="Times New Roman"/>
          <w:sz w:val="28"/>
          <w:szCs w:val="28"/>
        </w:rPr>
        <w:t>Your Advocacy Team: Angie Bezik; Cindy DiFranco; and Julia Hammond</w:t>
      </w:r>
    </w:p>
    <w:p w14:paraId="25164551" w14:textId="582C15C1" w:rsidR="007F3346" w:rsidRPr="00EA774C" w:rsidRDefault="007F3346" w:rsidP="00ED4792">
      <w:pPr>
        <w:contextualSpacing/>
        <w:jc w:val="both"/>
        <w:rPr>
          <w:rFonts w:cs="Times New Roman"/>
          <w:sz w:val="28"/>
          <w:szCs w:val="28"/>
        </w:rPr>
      </w:pPr>
    </w:p>
    <w:p w14:paraId="02DFDBE1" w14:textId="6C3E0A6A" w:rsidR="00561006" w:rsidRDefault="00561006" w:rsidP="00ED4792">
      <w:pPr>
        <w:contextualSpacing/>
        <w:jc w:val="both"/>
        <w:rPr>
          <w:sz w:val="28"/>
          <w:szCs w:val="28"/>
        </w:rPr>
      </w:pPr>
    </w:p>
    <w:p w14:paraId="4E994FBF" w14:textId="77777777" w:rsidR="00CA0BA0" w:rsidRPr="00C73056" w:rsidRDefault="00CA0BA0" w:rsidP="00ED4792">
      <w:pPr>
        <w:contextualSpacing/>
        <w:jc w:val="both"/>
        <w:rPr>
          <w:sz w:val="28"/>
          <w:szCs w:val="28"/>
        </w:rPr>
      </w:pPr>
    </w:p>
    <w:sectPr w:rsidR="00CA0BA0" w:rsidRPr="00C73056" w:rsidSect="00FB4B59">
      <w:pgSz w:w="12240" w:h="15840" w:code="1"/>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Light">
    <w:panose1 w:val="00000400000000000000"/>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6129"/>
    <w:multiLevelType w:val="hybridMultilevel"/>
    <w:tmpl w:val="569AB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315F"/>
    <w:multiLevelType w:val="hybridMultilevel"/>
    <w:tmpl w:val="67BC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6F29"/>
    <w:multiLevelType w:val="hybridMultilevel"/>
    <w:tmpl w:val="5964B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7913B0"/>
    <w:multiLevelType w:val="hybridMultilevel"/>
    <w:tmpl w:val="EC147F30"/>
    <w:lvl w:ilvl="0" w:tplc="109A6A0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0727D"/>
    <w:multiLevelType w:val="hybridMultilevel"/>
    <w:tmpl w:val="CC68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D34C0"/>
    <w:multiLevelType w:val="hybridMultilevel"/>
    <w:tmpl w:val="B2E8E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C52583"/>
    <w:multiLevelType w:val="hybridMultilevel"/>
    <w:tmpl w:val="8C8E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D69E1"/>
    <w:multiLevelType w:val="hybridMultilevel"/>
    <w:tmpl w:val="476A10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D273036"/>
    <w:multiLevelType w:val="hybridMultilevel"/>
    <w:tmpl w:val="7F682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23514"/>
    <w:multiLevelType w:val="hybridMultilevel"/>
    <w:tmpl w:val="7B18D202"/>
    <w:lvl w:ilvl="0" w:tplc="42C61644">
      <w:start w:val="1"/>
      <w:numFmt w:val="decimal"/>
      <w:lvlText w:val="%1."/>
      <w:lvlJc w:val="left"/>
      <w:pPr>
        <w:ind w:left="360" w:hanging="360"/>
      </w:pPr>
      <w:rPr>
        <w:rFonts w:hint="default"/>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160DA5"/>
    <w:multiLevelType w:val="hybridMultilevel"/>
    <w:tmpl w:val="34F6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64FD0"/>
    <w:multiLevelType w:val="hybridMultilevel"/>
    <w:tmpl w:val="4128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F80F3F"/>
    <w:multiLevelType w:val="hybridMultilevel"/>
    <w:tmpl w:val="49743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3066D"/>
    <w:multiLevelType w:val="hybridMultilevel"/>
    <w:tmpl w:val="58AE7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3"/>
  </w:num>
  <w:num w:numId="5">
    <w:abstractNumId w:val="12"/>
  </w:num>
  <w:num w:numId="6">
    <w:abstractNumId w:val="5"/>
  </w:num>
  <w:num w:numId="7">
    <w:abstractNumId w:val="1"/>
  </w:num>
  <w:num w:numId="8">
    <w:abstractNumId w:val="0"/>
  </w:num>
  <w:num w:numId="9">
    <w:abstractNumId w:val="7"/>
  </w:num>
  <w:num w:numId="10">
    <w:abstractNumId w:val="13"/>
  </w:num>
  <w:num w:numId="11">
    <w:abstractNumId w:val="10"/>
  </w:num>
  <w:num w:numId="12">
    <w:abstractNumId w:val="4"/>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59"/>
    <w:rsid w:val="00000DFD"/>
    <w:rsid w:val="00004912"/>
    <w:rsid w:val="00004B14"/>
    <w:rsid w:val="00007E8D"/>
    <w:rsid w:val="00011E04"/>
    <w:rsid w:val="0002069B"/>
    <w:rsid w:val="00042400"/>
    <w:rsid w:val="000518B9"/>
    <w:rsid w:val="00062B05"/>
    <w:rsid w:val="00064814"/>
    <w:rsid w:val="00072307"/>
    <w:rsid w:val="00072CAD"/>
    <w:rsid w:val="00075470"/>
    <w:rsid w:val="00090278"/>
    <w:rsid w:val="00091E87"/>
    <w:rsid w:val="000946A0"/>
    <w:rsid w:val="000A6F41"/>
    <w:rsid w:val="000A74EB"/>
    <w:rsid w:val="000D550E"/>
    <w:rsid w:val="000D565E"/>
    <w:rsid w:val="000D78FC"/>
    <w:rsid w:val="00101C9F"/>
    <w:rsid w:val="00104303"/>
    <w:rsid w:val="00112881"/>
    <w:rsid w:val="00117CBA"/>
    <w:rsid w:val="00121BEC"/>
    <w:rsid w:val="001221DD"/>
    <w:rsid w:val="00130862"/>
    <w:rsid w:val="001308D5"/>
    <w:rsid w:val="00132EB1"/>
    <w:rsid w:val="00140354"/>
    <w:rsid w:val="0014113B"/>
    <w:rsid w:val="00141A18"/>
    <w:rsid w:val="00142D21"/>
    <w:rsid w:val="00146A01"/>
    <w:rsid w:val="00150025"/>
    <w:rsid w:val="00153079"/>
    <w:rsid w:val="00161E95"/>
    <w:rsid w:val="0016361F"/>
    <w:rsid w:val="001648FD"/>
    <w:rsid w:val="00164A8E"/>
    <w:rsid w:val="00165E28"/>
    <w:rsid w:val="00166CD4"/>
    <w:rsid w:val="00171265"/>
    <w:rsid w:val="00171CCE"/>
    <w:rsid w:val="0017400D"/>
    <w:rsid w:val="0017742A"/>
    <w:rsid w:val="00186097"/>
    <w:rsid w:val="0018652B"/>
    <w:rsid w:val="001B27D4"/>
    <w:rsid w:val="001B3D36"/>
    <w:rsid w:val="001B7C6C"/>
    <w:rsid w:val="001B7F07"/>
    <w:rsid w:val="001C2BC8"/>
    <w:rsid w:val="001C669F"/>
    <w:rsid w:val="001D004B"/>
    <w:rsid w:val="001D6B0E"/>
    <w:rsid w:val="001D6C45"/>
    <w:rsid w:val="001E243A"/>
    <w:rsid w:val="001E34EA"/>
    <w:rsid w:val="001E3D7C"/>
    <w:rsid w:val="001E4F58"/>
    <w:rsid w:val="001E5E04"/>
    <w:rsid w:val="001E6EA8"/>
    <w:rsid w:val="001F0222"/>
    <w:rsid w:val="002002E3"/>
    <w:rsid w:val="0020293E"/>
    <w:rsid w:val="00203731"/>
    <w:rsid w:val="002113EC"/>
    <w:rsid w:val="002149A6"/>
    <w:rsid w:val="00214A7C"/>
    <w:rsid w:val="00217396"/>
    <w:rsid w:val="0023405A"/>
    <w:rsid w:val="00237847"/>
    <w:rsid w:val="00242A64"/>
    <w:rsid w:val="002504CD"/>
    <w:rsid w:val="00254012"/>
    <w:rsid w:val="0025592C"/>
    <w:rsid w:val="00263693"/>
    <w:rsid w:val="00263DE4"/>
    <w:rsid w:val="00266F9C"/>
    <w:rsid w:val="002732BE"/>
    <w:rsid w:val="002B1E26"/>
    <w:rsid w:val="002C52D9"/>
    <w:rsid w:val="002C60BA"/>
    <w:rsid w:val="002E00C0"/>
    <w:rsid w:val="002E19BC"/>
    <w:rsid w:val="002E6B51"/>
    <w:rsid w:val="002F4A2A"/>
    <w:rsid w:val="00303B20"/>
    <w:rsid w:val="003061D1"/>
    <w:rsid w:val="00307A8C"/>
    <w:rsid w:val="00312013"/>
    <w:rsid w:val="003178C6"/>
    <w:rsid w:val="00321029"/>
    <w:rsid w:val="00324FC2"/>
    <w:rsid w:val="00330FD1"/>
    <w:rsid w:val="00333629"/>
    <w:rsid w:val="0034061A"/>
    <w:rsid w:val="003426E1"/>
    <w:rsid w:val="003509A7"/>
    <w:rsid w:val="00361C52"/>
    <w:rsid w:val="003644A3"/>
    <w:rsid w:val="00370305"/>
    <w:rsid w:val="00373277"/>
    <w:rsid w:val="0038694A"/>
    <w:rsid w:val="00393160"/>
    <w:rsid w:val="00393C9B"/>
    <w:rsid w:val="003940C0"/>
    <w:rsid w:val="00394694"/>
    <w:rsid w:val="00394B1C"/>
    <w:rsid w:val="00397B10"/>
    <w:rsid w:val="003B57D8"/>
    <w:rsid w:val="003B68FA"/>
    <w:rsid w:val="003D036C"/>
    <w:rsid w:val="003E53ED"/>
    <w:rsid w:val="003E6D79"/>
    <w:rsid w:val="003F7334"/>
    <w:rsid w:val="004035F3"/>
    <w:rsid w:val="004100E2"/>
    <w:rsid w:val="00414BD8"/>
    <w:rsid w:val="00416AA2"/>
    <w:rsid w:val="004313AF"/>
    <w:rsid w:val="00432E8B"/>
    <w:rsid w:val="00457088"/>
    <w:rsid w:val="00461687"/>
    <w:rsid w:val="004710AD"/>
    <w:rsid w:val="00471A39"/>
    <w:rsid w:val="00486782"/>
    <w:rsid w:val="00495097"/>
    <w:rsid w:val="0049677D"/>
    <w:rsid w:val="004B379F"/>
    <w:rsid w:val="004C0C43"/>
    <w:rsid w:val="004D0729"/>
    <w:rsid w:val="004D54BE"/>
    <w:rsid w:val="004E1CE9"/>
    <w:rsid w:val="004E4FDA"/>
    <w:rsid w:val="004E61B7"/>
    <w:rsid w:val="00501E24"/>
    <w:rsid w:val="0051437A"/>
    <w:rsid w:val="0052106D"/>
    <w:rsid w:val="005219DE"/>
    <w:rsid w:val="00524896"/>
    <w:rsid w:val="005407A5"/>
    <w:rsid w:val="005442BF"/>
    <w:rsid w:val="00550467"/>
    <w:rsid w:val="00550D8F"/>
    <w:rsid w:val="00561006"/>
    <w:rsid w:val="0057751A"/>
    <w:rsid w:val="00577F93"/>
    <w:rsid w:val="005944DB"/>
    <w:rsid w:val="005B12C2"/>
    <w:rsid w:val="005B45E1"/>
    <w:rsid w:val="005C47F7"/>
    <w:rsid w:val="005C7A8B"/>
    <w:rsid w:val="005E49E8"/>
    <w:rsid w:val="00603FA0"/>
    <w:rsid w:val="006212BF"/>
    <w:rsid w:val="00621715"/>
    <w:rsid w:val="00621F5A"/>
    <w:rsid w:val="006230D0"/>
    <w:rsid w:val="00624E96"/>
    <w:rsid w:val="00631909"/>
    <w:rsid w:val="00645CBC"/>
    <w:rsid w:val="00654BFF"/>
    <w:rsid w:val="00670E1B"/>
    <w:rsid w:val="00683B74"/>
    <w:rsid w:val="00684208"/>
    <w:rsid w:val="006A38D3"/>
    <w:rsid w:val="006A4378"/>
    <w:rsid w:val="006A464C"/>
    <w:rsid w:val="006C1CEE"/>
    <w:rsid w:val="006C6815"/>
    <w:rsid w:val="006D21E2"/>
    <w:rsid w:val="006D3444"/>
    <w:rsid w:val="006D467B"/>
    <w:rsid w:val="00711D6F"/>
    <w:rsid w:val="0071340A"/>
    <w:rsid w:val="00715DFF"/>
    <w:rsid w:val="00724FE0"/>
    <w:rsid w:val="007353AC"/>
    <w:rsid w:val="00736449"/>
    <w:rsid w:val="00744FEA"/>
    <w:rsid w:val="00745746"/>
    <w:rsid w:val="00752BED"/>
    <w:rsid w:val="007539B0"/>
    <w:rsid w:val="00774B3F"/>
    <w:rsid w:val="00796B75"/>
    <w:rsid w:val="007A67DF"/>
    <w:rsid w:val="007B142E"/>
    <w:rsid w:val="007C2F87"/>
    <w:rsid w:val="007C6797"/>
    <w:rsid w:val="007D57D6"/>
    <w:rsid w:val="007E793E"/>
    <w:rsid w:val="007F3346"/>
    <w:rsid w:val="007F387E"/>
    <w:rsid w:val="00817C17"/>
    <w:rsid w:val="00822EE5"/>
    <w:rsid w:val="008277BD"/>
    <w:rsid w:val="00832E6D"/>
    <w:rsid w:val="008363E9"/>
    <w:rsid w:val="00843C00"/>
    <w:rsid w:val="00845A9D"/>
    <w:rsid w:val="0087589F"/>
    <w:rsid w:val="00887FD8"/>
    <w:rsid w:val="008928A4"/>
    <w:rsid w:val="008977ED"/>
    <w:rsid w:val="008A1E0C"/>
    <w:rsid w:val="008A65BF"/>
    <w:rsid w:val="008B120D"/>
    <w:rsid w:val="008B74AC"/>
    <w:rsid w:val="008B7E26"/>
    <w:rsid w:val="008C2B7F"/>
    <w:rsid w:val="008C4A74"/>
    <w:rsid w:val="008C69FA"/>
    <w:rsid w:val="008E34F4"/>
    <w:rsid w:val="008E3FC0"/>
    <w:rsid w:val="008F5639"/>
    <w:rsid w:val="009001AA"/>
    <w:rsid w:val="00916AC7"/>
    <w:rsid w:val="0093268B"/>
    <w:rsid w:val="00933D1A"/>
    <w:rsid w:val="00934950"/>
    <w:rsid w:val="00952094"/>
    <w:rsid w:val="0095558B"/>
    <w:rsid w:val="00955E81"/>
    <w:rsid w:val="00962FDB"/>
    <w:rsid w:val="0097672D"/>
    <w:rsid w:val="00981D77"/>
    <w:rsid w:val="00984D00"/>
    <w:rsid w:val="00992133"/>
    <w:rsid w:val="009927F7"/>
    <w:rsid w:val="009A57F7"/>
    <w:rsid w:val="009C00A1"/>
    <w:rsid w:val="009C0129"/>
    <w:rsid w:val="009C2D1D"/>
    <w:rsid w:val="009C4F9F"/>
    <w:rsid w:val="009C682A"/>
    <w:rsid w:val="009C6EEF"/>
    <w:rsid w:val="009C703D"/>
    <w:rsid w:val="009D73AF"/>
    <w:rsid w:val="009F0111"/>
    <w:rsid w:val="009F4915"/>
    <w:rsid w:val="00A01D63"/>
    <w:rsid w:val="00A03631"/>
    <w:rsid w:val="00A14F16"/>
    <w:rsid w:val="00A235F4"/>
    <w:rsid w:val="00A3191D"/>
    <w:rsid w:val="00A36C73"/>
    <w:rsid w:val="00A53441"/>
    <w:rsid w:val="00A55D53"/>
    <w:rsid w:val="00A56A86"/>
    <w:rsid w:val="00A710CF"/>
    <w:rsid w:val="00A71614"/>
    <w:rsid w:val="00A72E3B"/>
    <w:rsid w:val="00A820C0"/>
    <w:rsid w:val="00A9007F"/>
    <w:rsid w:val="00A928D7"/>
    <w:rsid w:val="00A9564F"/>
    <w:rsid w:val="00AA7767"/>
    <w:rsid w:val="00AA78AD"/>
    <w:rsid w:val="00AB640C"/>
    <w:rsid w:val="00AC458B"/>
    <w:rsid w:val="00AF48FC"/>
    <w:rsid w:val="00AF4CDA"/>
    <w:rsid w:val="00B01A19"/>
    <w:rsid w:val="00B1751F"/>
    <w:rsid w:val="00B3153E"/>
    <w:rsid w:val="00B35E38"/>
    <w:rsid w:val="00B36816"/>
    <w:rsid w:val="00B46ABF"/>
    <w:rsid w:val="00B512A5"/>
    <w:rsid w:val="00B51601"/>
    <w:rsid w:val="00B53EC2"/>
    <w:rsid w:val="00B54725"/>
    <w:rsid w:val="00B56034"/>
    <w:rsid w:val="00B678A9"/>
    <w:rsid w:val="00B72EB9"/>
    <w:rsid w:val="00B730DD"/>
    <w:rsid w:val="00B73E74"/>
    <w:rsid w:val="00B748CC"/>
    <w:rsid w:val="00BA5691"/>
    <w:rsid w:val="00BB00FF"/>
    <w:rsid w:val="00BC3633"/>
    <w:rsid w:val="00BD19D4"/>
    <w:rsid w:val="00BD2DD4"/>
    <w:rsid w:val="00BE2BD7"/>
    <w:rsid w:val="00BF4DAB"/>
    <w:rsid w:val="00BF5B69"/>
    <w:rsid w:val="00C11EED"/>
    <w:rsid w:val="00C16111"/>
    <w:rsid w:val="00C16BDD"/>
    <w:rsid w:val="00C31166"/>
    <w:rsid w:val="00C33861"/>
    <w:rsid w:val="00C43AAC"/>
    <w:rsid w:val="00C44D0C"/>
    <w:rsid w:val="00C51922"/>
    <w:rsid w:val="00C5736A"/>
    <w:rsid w:val="00C675CA"/>
    <w:rsid w:val="00C73056"/>
    <w:rsid w:val="00C751D5"/>
    <w:rsid w:val="00C83890"/>
    <w:rsid w:val="00C93ECD"/>
    <w:rsid w:val="00CA0BA0"/>
    <w:rsid w:val="00CA156D"/>
    <w:rsid w:val="00CB3AFA"/>
    <w:rsid w:val="00CB46DF"/>
    <w:rsid w:val="00CB77C1"/>
    <w:rsid w:val="00CC7B88"/>
    <w:rsid w:val="00CE3877"/>
    <w:rsid w:val="00CE61A3"/>
    <w:rsid w:val="00CF0F98"/>
    <w:rsid w:val="00CF71FC"/>
    <w:rsid w:val="00D10781"/>
    <w:rsid w:val="00D30FAA"/>
    <w:rsid w:val="00D34091"/>
    <w:rsid w:val="00D50703"/>
    <w:rsid w:val="00D54D15"/>
    <w:rsid w:val="00D60F13"/>
    <w:rsid w:val="00D67AF1"/>
    <w:rsid w:val="00D77D10"/>
    <w:rsid w:val="00D81A0C"/>
    <w:rsid w:val="00D93202"/>
    <w:rsid w:val="00D93AFF"/>
    <w:rsid w:val="00D955F4"/>
    <w:rsid w:val="00DA0E9A"/>
    <w:rsid w:val="00DA4EC5"/>
    <w:rsid w:val="00DC1180"/>
    <w:rsid w:val="00DC16BA"/>
    <w:rsid w:val="00DD697E"/>
    <w:rsid w:val="00DE0BC6"/>
    <w:rsid w:val="00DE52EA"/>
    <w:rsid w:val="00DF2DD4"/>
    <w:rsid w:val="00DF49F2"/>
    <w:rsid w:val="00DF4A03"/>
    <w:rsid w:val="00E038E7"/>
    <w:rsid w:val="00E03DCA"/>
    <w:rsid w:val="00E0425F"/>
    <w:rsid w:val="00E07B52"/>
    <w:rsid w:val="00E164C1"/>
    <w:rsid w:val="00E237D0"/>
    <w:rsid w:val="00E277A5"/>
    <w:rsid w:val="00E30A7F"/>
    <w:rsid w:val="00E3416B"/>
    <w:rsid w:val="00E34532"/>
    <w:rsid w:val="00E50247"/>
    <w:rsid w:val="00E50D43"/>
    <w:rsid w:val="00E95C37"/>
    <w:rsid w:val="00EA774C"/>
    <w:rsid w:val="00EB2C48"/>
    <w:rsid w:val="00EB552C"/>
    <w:rsid w:val="00EB6406"/>
    <w:rsid w:val="00EB6C8C"/>
    <w:rsid w:val="00EC1277"/>
    <w:rsid w:val="00ED20F6"/>
    <w:rsid w:val="00ED38D6"/>
    <w:rsid w:val="00ED4792"/>
    <w:rsid w:val="00EE12B8"/>
    <w:rsid w:val="00EF379A"/>
    <w:rsid w:val="00EF63A0"/>
    <w:rsid w:val="00F04722"/>
    <w:rsid w:val="00F0515C"/>
    <w:rsid w:val="00F10390"/>
    <w:rsid w:val="00F5281D"/>
    <w:rsid w:val="00F575D7"/>
    <w:rsid w:val="00F76FB5"/>
    <w:rsid w:val="00F80BFD"/>
    <w:rsid w:val="00F85802"/>
    <w:rsid w:val="00F85CF4"/>
    <w:rsid w:val="00F97321"/>
    <w:rsid w:val="00FA0C73"/>
    <w:rsid w:val="00FA5CC9"/>
    <w:rsid w:val="00FA69D1"/>
    <w:rsid w:val="00FB2A43"/>
    <w:rsid w:val="00FB4B59"/>
    <w:rsid w:val="00FB5E93"/>
    <w:rsid w:val="00FB6352"/>
    <w:rsid w:val="00FC28F3"/>
    <w:rsid w:val="00FC4131"/>
    <w:rsid w:val="00FC57E6"/>
    <w:rsid w:val="00FC666F"/>
    <w:rsid w:val="00FC6E08"/>
    <w:rsid w:val="00FD4156"/>
    <w:rsid w:val="00FE3234"/>
    <w:rsid w:val="00FF3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876B"/>
  <w15:chartTrackingRefBased/>
  <w15:docId w15:val="{AB138947-3AEB-4DBD-8663-6BA497795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8B9"/>
    <w:pPr>
      <w:ind w:left="720"/>
      <w:contextualSpacing/>
    </w:pPr>
  </w:style>
  <w:style w:type="table" w:styleId="TableGrid">
    <w:name w:val="Table Grid"/>
    <w:basedOn w:val="TableNormal"/>
    <w:uiPriority w:val="39"/>
    <w:rsid w:val="00CA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120D"/>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8B120D"/>
    <w:rPr>
      <w:rFonts w:asciiTheme="minorHAnsi" w:eastAsiaTheme="minorEastAsia" w:hAnsiTheme="minorHAnsi"/>
      <w:sz w:val="22"/>
      <w:szCs w:val="22"/>
    </w:rPr>
  </w:style>
  <w:style w:type="character" w:styleId="Hyperlink">
    <w:name w:val="Hyperlink"/>
    <w:basedOn w:val="DefaultParagraphFont"/>
    <w:uiPriority w:val="99"/>
    <w:unhideWhenUsed/>
    <w:rsid w:val="00B01A19"/>
    <w:rPr>
      <w:color w:val="0563C1" w:themeColor="hyperlink"/>
      <w:u w:val="single"/>
    </w:rPr>
  </w:style>
  <w:style w:type="character" w:styleId="UnresolvedMention">
    <w:name w:val="Unresolved Mention"/>
    <w:basedOn w:val="DefaultParagraphFont"/>
    <w:uiPriority w:val="99"/>
    <w:semiHidden/>
    <w:unhideWhenUsed/>
    <w:rsid w:val="00B01A19"/>
    <w:rPr>
      <w:color w:val="605E5C"/>
      <w:shd w:val="clear" w:color="auto" w:fill="E1DFDD"/>
    </w:rPr>
  </w:style>
  <w:style w:type="paragraph" w:styleId="Revision">
    <w:name w:val="Revision"/>
    <w:hidden/>
    <w:uiPriority w:val="99"/>
    <w:semiHidden/>
    <w:rsid w:val="005B45E1"/>
    <w:pPr>
      <w:spacing w:after="0" w:line="240" w:lineRule="auto"/>
    </w:pPr>
  </w:style>
  <w:style w:type="paragraph" w:styleId="BalloonText">
    <w:name w:val="Balloon Text"/>
    <w:basedOn w:val="Normal"/>
    <w:link w:val="BalloonTextChar"/>
    <w:uiPriority w:val="99"/>
    <w:semiHidden/>
    <w:unhideWhenUsed/>
    <w:rsid w:val="005B4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5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013930">
      <w:bodyDiv w:val="1"/>
      <w:marLeft w:val="0"/>
      <w:marRight w:val="0"/>
      <w:marTop w:val="0"/>
      <w:marBottom w:val="0"/>
      <w:divBdr>
        <w:top w:val="none" w:sz="0" w:space="0" w:color="auto"/>
        <w:left w:val="none" w:sz="0" w:space="0" w:color="auto"/>
        <w:bottom w:val="none" w:sz="0" w:space="0" w:color="auto"/>
        <w:right w:val="none" w:sz="0" w:space="0" w:color="auto"/>
      </w:divBdr>
    </w:div>
    <w:div w:id="11574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DelCPrice@House.Virginia.gov" TargetMode="External"/><Relationship Id="rId26" Type="http://schemas.openxmlformats.org/officeDocument/2006/relationships/hyperlink" Target="mailto:DelISamirah@House.Virginia.gov" TargetMode="External"/><Relationship Id="rId39" Type="http://schemas.openxmlformats.org/officeDocument/2006/relationships/hyperlink" Target="mailto:District32@Senate.Virginia.gov" TargetMode="External"/><Relationship Id="rId21" Type="http://schemas.openxmlformats.org/officeDocument/2006/relationships/hyperlink" Target="mailto:DelCHayes@House.Virginia.gov" TargetMode="External"/><Relationship Id="rId34" Type="http://schemas.openxmlformats.org/officeDocument/2006/relationships/hyperlink" Target="mailto:DelBFowler@House.Virginia.gov" TargetMode="External"/><Relationship Id="rId42" Type="http://schemas.openxmlformats.org/officeDocument/2006/relationships/hyperlink" Target="mailto:District39@Senate.Virginia.gov" TargetMode="External"/><Relationship Id="rId47" Type="http://schemas.openxmlformats.org/officeDocument/2006/relationships/hyperlink" Target="mailto:District19@Senate.Virginia.gov" TargetMode="External"/><Relationship Id="rId50" Type="http://schemas.openxmlformats.org/officeDocument/2006/relationships/hyperlink" Target="mailto:District10@Senate.Virginia.gov" TargetMode="External"/><Relationship Id="rId55" Type="http://schemas.openxmlformats.org/officeDocument/2006/relationships/hyperlink" Target="https://law.lis.virginia.gov/vacode/title54.1/chapter28/section54.1-2812/"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DelSRasoul@House.Virginia.gov" TargetMode="External"/><Relationship Id="rId29" Type="http://schemas.openxmlformats.org/officeDocument/2006/relationships/hyperlink" Target="mailto:DelRBell@House.Virginia.gov" TargetMode="External"/><Relationship Id="rId11" Type="http://schemas.openxmlformats.org/officeDocument/2006/relationships/image" Target="media/image2.png"/><Relationship Id="rId24" Type="http://schemas.openxmlformats.org/officeDocument/2006/relationships/hyperlink" Target="mailto:DelKDelaney@House.Virginia.gov" TargetMode="External"/><Relationship Id="rId32" Type="http://schemas.openxmlformats.org/officeDocument/2006/relationships/hyperlink" Target="mailto:DelKHodges@House.Virginia.gov" TargetMode="External"/><Relationship Id="rId37" Type="http://schemas.openxmlformats.org/officeDocument/2006/relationships/hyperlink" Target="mailto:District18@Senate.Virginia.gov" TargetMode="External"/><Relationship Id="rId40" Type="http://schemas.openxmlformats.org/officeDocument/2006/relationships/hyperlink" Target="mailto:District23@Senate.Virginia.gov" TargetMode="External"/><Relationship Id="rId45" Type="http://schemas.openxmlformats.org/officeDocument/2006/relationships/hyperlink" Target="mailto:District06@Senate.Virginia.gov" TargetMode="External"/><Relationship Id="rId53" Type="http://schemas.openxmlformats.org/officeDocument/2006/relationships/hyperlink" Target="http://leg5.state.va.us/pdfs/6212/915b2006212~229.pdf"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mailto:DelMLevine@House.Virginia.gov" TargetMode="External"/><Relationship Id="rId4" Type="http://schemas.openxmlformats.org/officeDocument/2006/relationships/numbering" Target="numbering.xml"/><Relationship Id="rId9" Type="http://schemas.openxmlformats.org/officeDocument/2006/relationships/hyperlink" Target="https://whosmy.virginiageneralassembly.gov/" TargetMode="External"/><Relationship Id="rId14" Type="http://schemas.openxmlformats.org/officeDocument/2006/relationships/image" Target="media/image5.png"/><Relationship Id="rId22" Type="http://schemas.openxmlformats.org/officeDocument/2006/relationships/hyperlink" Target="mailto:DelDAdams@House.Virginia.gov" TargetMode="External"/><Relationship Id="rId27" Type="http://schemas.openxmlformats.org/officeDocument/2006/relationships/hyperlink" Target="mailto:DelRWillett@House.Virginia.gov" TargetMode="External"/><Relationship Id="rId30" Type="http://schemas.openxmlformats.org/officeDocument/2006/relationships/hyperlink" Target="mailto:DelJEdmunds@House.Virginia.gov" TargetMode="External"/><Relationship Id="rId35" Type="http://schemas.openxmlformats.org/officeDocument/2006/relationships/hyperlink" Target="mailto:DelWWalker@House.Virginia.gov" TargetMode="External"/><Relationship Id="rId43" Type="http://schemas.openxmlformats.org/officeDocument/2006/relationships/hyperlink" Target="mailto:District34@Senate.Virginia.gov" TargetMode="External"/><Relationship Id="rId48" Type="http://schemas.openxmlformats.org/officeDocument/2006/relationships/hyperlink" Target="mailto:District22@Senate.Virginia.gov" TargetMode="External"/><Relationship Id="rId56" Type="http://schemas.openxmlformats.org/officeDocument/2006/relationships/hyperlink" Target="http://leg5.state.va.us/pdfs/6212/915b2006212~229.pdf" TargetMode="External"/><Relationship Id="rId8" Type="http://schemas.openxmlformats.org/officeDocument/2006/relationships/image" Target="media/image1.jpg"/><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DelPHope@House.Virginia.gov" TargetMode="External"/><Relationship Id="rId25" Type="http://schemas.openxmlformats.org/officeDocument/2006/relationships/hyperlink" Target="mailto:DelKTran@House.Virginia.gov" TargetMode="External"/><Relationship Id="rId33" Type="http://schemas.openxmlformats.org/officeDocument/2006/relationships/hyperlink" Target="mailto:DelCHead@House.Virginia.gov" TargetMode="External"/><Relationship Id="rId38" Type="http://schemas.openxmlformats.org/officeDocument/2006/relationships/hyperlink" Target="mailto:District35@Senate.Virginia.gov" TargetMode="External"/><Relationship Id="rId46" Type="http://schemas.openxmlformats.org/officeDocument/2006/relationships/hyperlink" Target="mailto:District12@Senate.Virginia.gov" TargetMode="External"/><Relationship Id="rId59" Type="http://schemas.openxmlformats.org/officeDocument/2006/relationships/theme" Target="theme/theme1.xml"/><Relationship Id="rId20" Type="http://schemas.openxmlformats.org/officeDocument/2006/relationships/hyperlink" Target="mailto:DelLAird@House.Virginia.gov" TargetMode="External"/><Relationship Id="rId41" Type="http://schemas.openxmlformats.org/officeDocument/2006/relationships/hyperlink" Target="mailto:District02@Senate.Virginia.gov" TargetMode="External"/><Relationship Id="rId54" Type="http://schemas.openxmlformats.org/officeDocument/2006/relationships/hyperlink" Target="https://law.lis.virginia.gov/vacode/title54.1/chapter28/section54.1-281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DelMSickles@House.Virginia.gov" TargetMode="External"/><Relationship Id="rId23" Type="http://schemas.openxmlformats.org/officeDocument/2006/relationships/hyperlink" Target="mailto:DelEGuzman@House.Virginia.gov" TargetMode="External"/><Relationship Id="rId28" Type="http://schemas.openxmlformats.org/officeDocument/2006/relationships/hyperlink" Target="mailto:DelBOrrock@House.Virginia.gov" TargetMode="External"/><Relationship Id="rId36" Type="http://schemas.openxmlformats.org/officeDocument/2006/relationships/hyperlink" Target="mailto:DelJAvoli@House.Virginia.gov" TargetMode="External"/><Relationship Id="rId49" Type="http://schemas.openxmlformats.org/officeDocument/2006/relationships/hyperlink" Target="mailto:District21@Senate.Virginia.gov" TargetMode="External"/><Relationship Id="rId57" Type="http://schemas.openxmlformats.org/officeDocument/2006/relationships/hyperlink" Target="https://law.lis.virginia.gov/vacode/title54.1/chapter28/section54.1-2812/" TargetMode="External"/><Relationship Id="rId10" Type="http://schemas.openxmlformats.org/officeDocument/2006/relationships/hyperlink" Target="https://whosmy.virginiageneralassembly.gov/" TargetMode="External"/><Relationship Id="rId31" Type="http://schemas.openxmlformats.org/officeDocument/2006/relationships/hyperlink" Target="mailto:DelRRobinson@House.Virginia.gov" TargetMode="External"/><Relationship Id="rId44" Type="http://schemas.openxmlformats.org/officeDocument/2006/relationships/hyperlink" Target="mailto:District14@Senate.Virginia.gov" TargetMode="External"/><Relationship Id="rId52" Type="http://schemas.openxmlformats.org/officeDocument/2006/relationships/hyperlink" Target="https://law.lis.virginia.gov/vacode/title54.1/chapter28/section54.1-2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12006531C7C94386B104A19709F535" ma:contentTypeVersion="12" ma:contentTypeDescription="Create a new document." ma:contentTypeScope="" ma:versionID="540ff41b18acb6dffa7b187f3d10e27d">
  <xsd:schema xmlns:xsd="http://www.w3.org/2001/XMLSchema" xmlns:xs="http://www.w3.org/2001/XMLSchema" xmlns:p="http://schemas.microsoft.com/office/2006/metadata/properties" xmlns:ns3="d7e72b4a-4f70-42c6-aebf-205d2dbe6063" xmlns:ns4="705ea594-8f8d-43cb-8876-9f17fabb58a9" targetNamespace="http://schemas.microsoft.com/office/2006/metadata/properties" ma:root="true" ma:fieldsID="5f83bf415f42d6ea02b1886843d97d98" ns3:_="" ns4:_="">
    <xsd:import namespace="d7e72b4a-4f70-42c6-aebf-205d2dbe6063"/>
    <xsd:import namespace="705ea594-8f8d-43cb-8876-9f17fabb58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72b4a-4f70-42c6-aebf-205d2dbe6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5ea594-8f8d-43cb-8876-9f17fabb58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188FC2-2051-4C24-A280-2BBDA46A12B4}">
  <ds:schemaRefs>
    <ds:schemaRef ds:uri="http://schemas.microsoft.com/sharepoint/v3/contenttype/forms"/>
  </ds:schemaRefs>
</ds:datastoreItem>
</file>

<file path=customXml/itemProps2.xml><?xml version="1.0" encoding="utf-8"?>
<ds:datastoreItem xmlns:ds="http://schemas.openxmlformats.org/officeDocument/2006/customXml" ds:itemID="{0EB139EC-59F7-4BE7-A294-E8F0ADD89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72b4a-4f70-42c6-aebf-205d2dbe6063"/>
    <ds:schemaRef ds:uri="705ea594-8f8d-43cb-8876-9f17fabb5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DB2F9-EBF8-4CC9-91AC-9F312C97E92A}">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705ea594-8f8d-43cb-8876-9f17fabb58a9"/>
    <ds:schemaRef ds:uri="d7e72b4a-4f70-42c6-aebf-205d2dbe6063"/>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12</Pages>
  <Words>3224</Words>
  <Characters>18378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Bezik</dc:creator>
  <cp:keywords/>
  <dc:description/>
  <cp:lastModifiedBy>Angela Bezik</cp:lastModifiedBy>
  <cp:revision>273</cp:revision>
  <cp:lastPrinted>2020-10-29T18:43:00Z</cp:lastPrinted>
  <dcterms:created xsi:type="dcterms:W3CDTF">2021-01-09T20:35:00Z</dcterms:created>
  <dcterms:modified xsi:type="dcterms:W3CDTF">2021-01-10T03:25:00Z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0x0101009512006531C7C94386B104A19709F535</vt:lpwstr>
  </property>
</Properties>
</file>