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81"/>
        <w:gridCol w:w="2334"/>
        <w:gridCol w:w="2998"/>
        <w:gridCol w:w="1232"/>
      </w:tblGrid>
      <w:tr w:rsidR="00B122A5" w:rsidRPr="0068378F" w14:paraId="6C63D1A7"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3F6FC59" w14:textId="77777777" w:rsidR="00B122A5" w:rsidRPr="00B122A5" w:rsidRDefault="00B122A5" w:rsidP="00B122A5">
            <w:pPr>
              <w:jc w:val="center"/>
              <w:rPr>
                <w:rFonts w:ascii="-webkit-standard" w:eastAsia="Times New Roman" w:hAnsi="-webkit-standard" w:cs="Times New Roman"/>
                <w:b/>
                <w:bCs/>
              </w:rPr>
            </w:pPr>
            <w:bookmarkStart w:id="0" w:name="_GoBack"/>
            <w:bookmarkEnd w:id="0"/>
            <w:r w:rsidRPr="00B122A5">
              <w:rPr>
                <w:rFonts w:ascii="-webkit-standard" w:eastAsia="Times New Roman" w:hAnsi="-webkit-standard" w:cs="Times New Roman"/>
                <w:b/>
                <w:bCs/>
              </w:rPr>
              <w:t>VFDA 2020 GENERAL ASSEMBLY BILL LIST</w:t>
            </w:r>
          </w:p>
          <w:p w14:paraId="23EA3E46" w14:textId="3CA3B771" w:rsidR="00B122A5" w:rsidRPr="0068378F" w:rsidRDefault="00B122A5" w:rsidP="00B122A5">
            <w:pPr>
              <w:jc w:val="center"/>
              <w:rPr>
                <w:rFonts w:ascii="-webkit-standard" w:eastAsia="Times New Roman" w:hAnsi="-webkit-standard" w:cs="Times New Roman"/>
              </w:rPr>
            </w:pPr>
            <w:r w:rsidRPr="00B122A5">
              <w:rPr>
                <w:rFonts w:ascii="-webkit-standard" w:eastAsia="Times New Roman" w:hAnsi="-webkit-standard" w:cs="Times New Roman"/>
                <w:b/>
                <w:bCs/>
              </w:rPr>
              <w:t>ACTION AND MONITOR</w:t>
            </w:r>
          </w:p>
        </w:tc>
      </w:tr>
      <w:tr w:rsidR="002F5A05" w:rsidRPr="0068378F" w14:paraId="0242226D"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AE3E2D6" w14:textId="64BA6FE7" w:rsidR="002F5A05" w:rsidRPr="0068378F" w:rsidRDefault="002F5A05" w:rsidP="0068378F">
            <w:pPr>
              <w:rPr>
                <w:rFonts w:ascii="-webkit-standard" w:eastAsia="Times New Roman" w:hAnsi="-webkit-standard" w:cs="Times New Roman"/>
                <w:b/>
                <w:bCs/>
              </w:rPr>
            </w:pPr>
            <w:r>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tcPr>
          <w:p w14:paraId="73821E4E" w14:textId="67B36D9B" w:rsidR="002F5A05" w:rsidRPr="0068378F" w:rsidRDefault="002F5A05" w:rsidP="0068378F">
            <w:pPr>
              <w:rPr>
                <w:rFonts w:ascii="-webkit-standard" w:eastAsia="Times New Roman" w:hAnsi="-webkit-standard" w:cs="Times New Roman"/>
                <w:b/>
                <w:bCs/>
              </w:rPr>
            </w:pPr>
            <w:r>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tcPr>
          <w:p w14:paraId="61D18C1F" w14:textId="3FF53CB9" w:rsidR="002F5A05" w:rsidRPr="0068378F" w:rsidRDefault="002F5A05" w:rsidP="0068378F">
            <w:pPr>
              <w:rPr>
                <w:rFonts w:ascii="-webkit-standard" w:eastAsia="Times New Roman" w:hAnsi="-webkit-standard" w:cs="Times New Roman"/>
                <w:b/>
                <w:bCs/>
              </w:rPr>
            </w:pPr>
            <w:r>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tcPr>
          <w:p w14:paraId="3EF96FC8" w14:textId="660EFCC6" w:rsidR="002F5A05" w:rsidRDefault="002F5A05" w:rsidP="0068378F">
            <w:r>
              <w:t>DATE</w:t>
            </w:r>
          </w:p>
        </w:tc>
      </w:tr>
      <w:tr w:rsidR="0068378F" w:rsidRPr="0068378F" w14:paraId="14D22EE5"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4C6EE5C9" w14:textId="77777777" w:rsidR="0068378F" w:rsidRPr="0068378F" w:rsidRDefault="0097662C" w:rsidP="0068378F">
            <w:pPr>
              <w:rPr>
                <w:rFonts w:ascii="-webkit-standard" w:eastAsia="Times New Roman" w:hAnsi="-webkit-standard" w:cs="Times New Roman"/>
              </w:rPr>
            </w:pPr>
            <w:hyperlink r:id="rId4" w:history="1">
              <w:r w:rsidR="0068378F" w:rsidRPr="0068378F">
                <w:rPr>
                  <w:rFonts w:ascii="Verdana" w:eastAsia="Times New Roman" w:hAnsi="Verdana" w:cs="Times New Roman"/>
                  <w:b/>
                  <w:bCs/>
                  <w:color w:val="355184"/>
                  <w:sz w:val="18"/>
                  <w:szCs w:val="18"/>
                  <w:u w:val="single"/>
                </w:rPr>
                <w:t>HB 210</w:t>
              </w:r>
            </w:hyperlink>
            <w:r w:rsidR="0068378F" w:rsidRPr="0068378F">
              <w:rPr>
                <w:rFonts w:ascii="-webkit-standard" w:eastAsia="Times New Roman" w:hAnsi="-webkit-standard" w:cs="Times New Roman"/>
              </w:rPr>
              <w:t> - </w:t>
            </w:r>
            <w:hyperlink r:id="rId5" w:history="1">
              <w:r w:rsidR="0068378F" w:rsidRPr="0068378F">
                <w:rPr>
                  <w:rFonts w:ascii="Verdana" w:eastAsia="Times New Roman" w:hAnsi="Verdana" w:cs="Times New Roman"/>
                  <w:color w:val="355184"/>
                  <w:sz w:val="18"/>
                  <w:szCs w:val="18"/>
                  <w:u w:val="single"/>
                </w:rPr>
                <w:t>Hurst</w:t>
              </w:r>
            </w:hyperlink>
            <w:r w:rsidR="0068378F" w:rsidRPr="0068378F">
              <w:rPr>
                <w:rFonts w:ascii="-webkit-standard" w:eastAsia="Times New Roman" w:hAnsi="-webkit-standard" w:cs="Times New Roman"/>
              </w:rPr>
              <w:t> - Historical African American cemeteries; adds a cemetery in Montgomery County and City of Radford.</w:t>
            </w:r>
          </w:p>
        </w:tc>
        <w:tc>
          <w:tcPr>
            <w:tcW w:w="0" w:type="auto"/>
            <w:tcBorders>
              <w:top w:val="outset" w:sz="6" w:space="0" w:color="auto"/>
              <w:left w:val="outset" w:sz="6" w:space="0" w:color="auto"/>
              <w:bottom w:val="outset" w:sz="6" w:space="0" w:color="auto"/>
              <w:right w:val="outset" w:sz="6" w:space="0" w:color="auto"/>
            </w:tcBorders>
            <w:hideMark/>
          </w:tcPr>
          <w:p w14:paraId="55721C12" w14:textId="77777777" w:rsidR="0068378F" w:rsidRPr="0068378F" w:rsidRDefault="0097662C" w:rsidP="0068378F">
            <w:pPr>
              <w:rPr>
                <w:rFonts w:ascii="-webkit-standard" w:eastAsia="Times New Roman" w:hAnsi="-webkit-standard" w:cs="Times New Roman"/>
              </w:rPr>
            </w:pPr>
            <w:hyperlink r:id="rId6" w:history="1">
              <w:r w:rsidR="0068378F" w:rsidRPr="0068378F">
                <w:rPr>
                  <w:rFonts w:ascii="Verdana" w:eastAsia="Times New Roman" w:hAnsi="Verdana" w:cs="Times New Roman"/>
                  <w:color w:val="355184"/>
                  <w:sz w:val="18"/>
                  <w:szCs w:val="18"/>
                  <w:u w:val="single"/>
                </w:rPr>
                <w:t>(H) Committee on Agriculture, Chesapeake and Natural Resources</w:t>
              </w:r>
            </w:hyperlink>
          </w:p>
          <w:p w14:paraId="15ABC665" w14:textId="77777777" w:rsidR="0068378F" w:rsidRPr="0068378F" w:rsidRDefault="0097662C" w:rsidP="0068378F">
            <w:pPr>
              <w:rPr>
                <w:rFonts w:ascii="-webkit-standard" w:eastAsia="Times New Roman" w:hAnsi="-webkit-standard" w:cs="Times New Roman"/>
              </w:rPr>
            </w:pPr>
            <w:r>
              <w:rPr>
                <w:rFonts w:ascii="-webkit-standard" w:eastAsia="Times New Roman" w:hAnsi="-webkit-standard" w:cs="Times New Roman"/>
                <w:noProof/>
              </w:rPr>
              <w:pict w14:anchorId="555F3F63">
                <v:rect id="_x0000_i1025" alt="" style="width:92.65pt;height:.05pt;mso-width-percent:0;mso-height-percent:0;mso-width-percent:0;mso-height-percent:0" o:hrpct="198" o:hralign="center" o:hrstd="t" o:hr="t" fillcolor="#a0a0a0" stroked="f"/>
              </w:pict>
            </w:r>
          </w:p>
          <w:p w14:paraId="79E6BAB9" w14:textId="77777777" w:rsidR="0068378F" w:rsidRPr="0068378F" w:rsidRDefault="0097662C" w:rsidP="0068378F">
            <w:pPr>
              <w:rPr>
                <w:rFonts w:ascii="-webkit-standard" w:eastAsia="Times New Roman" w:hAnsi="-webkit-standard" w:cs="Times New Roman"/>
              </w:rPr>
            </w:pPr>
            <w:hyperlink r:id="rId7"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23964797"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Referred to Committee on General Laws and Technology</w:t>
            </w:r>
          </w:p>
        </w:tc>
        <w:tc>
          <w:tcPr>
            <w:tcW w:w="0" w:type="auto"/>
            <w:tcBorders>
              <w:top w:val="outset" w:sz="6" w:space="0" w:color="auto"/>
              <w:left w:val="outset" w:sz="6" w:space="0" w:color="auto"/>
              <w:bottom w:val="outset" w:sz="6" w:space="0" w:color="auto"/>
              <w:right w:val="outset" w:sz="6" w:space="0" w:color="auto"/>
            </w:tcBorders>
            <w:hideMark/>
          </w:tcPr>
          <w:p w14:paraId="57453369"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01/23/20</w:t>
            </w:r>
          </w:p>
        </w:tc>
      </w:tr>
      <w:tr w:rsidR="00B122A5" w:rsidRPr="0068378F" w14:paraId="47BEBC07"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5A1A8DCC" w14:textId="0C890288" w:rsidR="00B122A5" w:rsidRPr="0068378F" w:rsidRDefault="00B122A5"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53C0C2B3"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5E5DC24F" w14:textId="77777777" w:rsidR="0068378F" w:rsidRPr="0068378F" w:rsidRDefault="0097662C" w:rsidP="0068378F">
            <w:pPr>
              <w:rPr>
                <w:rFonts w:ascii="-webkit-standard" w:eastAsia="Times New Roman" w:hAnsi="-webkit-standard" w:cs="Times New Roman"/>
              </w:rPr>
            </w:pPr>
            <w:hyperlink r:id="rId8" w:history="1">
              <w:r w:rsidR="0068378F" w:rsidRPr="0068378F">
                <w:rPr>
                  <w:rFonts w:ascii="Verdana" w:eastAsia="Times New Roman" w:hAnsi="Verdana" w:cs="Times New Roman"/>
                  <w:b/>
                  <w:bCs/>
                  <w:color w:val="355184"/>
                  <w:sz w:val="18"/>
                  <w:szCs w:val="18"/>
                  <w:u w:val="single"/>
                </w:rPr>
                <w:t>HB 314</w:t>
              </w:r>
            </w:hyperlink>
            <w:r w:rsidR="0068378F" w:rsidRPr="0068378F">
              <w:rPr>
                <w:rFonts w:ascii="-webkit-standard" w:eastAsia="Times New Roman" w:hAnsi="-webkit-standard" w:cs="Times New Roman"/>
              </w:rPr>
              <w:t> - </w:t>
            </w:r>
            <w:hyperlink r:id="rId9" w:history="1">
              <w:r w:rsidR="0068378F" w:rsidRPr="0068378F">
                <w:rPr>
                  <w:rFonts w:ascii="Verdana" w:eastAsia="Times New Roman" w:hAnsi="Verdana" w:cs="Times New Roman"/>
                  <w:color w:val="355184"/>
                  <w:sz w:val="18"/>
                  <w:szCs w:val="18"/>
                  <w:u w:val="single"/>
                </w:rPr>
                <w:t>Gooditis</w:t>
              </w:r>
            </w:hyperlink>
            <w:r w:rsidR="0068378F" w:rsidRPr="0068378F">
              <w:rPr>
                <w:rFonts w:ascii="-webkit-standard" w:eastAsia="Times New Roman" w:hAnsi="-webkit-standard" w:cs="Times New Roman"/>
              </w:rPr>
              <w:t> - Historical African American cemeteries; adds a church in Loudoun County.</w:t>
            </w:r>
          </w:p>
        </w:tc>
        <w:tc>
          <w:tcPr>
            <w:tcW w:w="0" w:type="auto"/>
            <w:tcBorders>
              <w:top w:val="outset" w:sz="6" w:space="0" w:color="auto"/>
              <w:left w:val="outset" w:sz="6" w:space="0" w:color="auto"/>
              <w:bottom w:val="outset" w:sz="6" w:space="0" w:color="auto"/>
              <w:right w:val="outset" w:sz="6" w:space="0" w:color="auto"/>
            </w:tcBorders>
            <w:hideMark/>
          </w:tcPr>
          <w:p w14:paraId="4DF4369A" w14:textId="77777777" w:rsidR="0068378F" w:rsidRPr="0068378F" w:rsidRDefault="0097662C" w:rsidP="0068378F">
            <w:pPr>
              <w:rPr>
                <w:rFonts w:ascii="-webkit-standard" w:eastAsia="Times New Roman" w:hAnsi="-webkit-standard" w:cs="Times New Roman"/>
              </w:rPr>
            </w:pPr>
            <w:hyperlink r:id="rId10" w:history="1">
              <w:r w:rsidR="0068378F" w:rsidRPr="0068378F">
                <w:rPr>
                  <w:rFonts w:ascii="Verdana" w:eastAsia="Times New Roman" w:hAnsi="Verdana" w:cs="Times New Roman"/>
                  <w:color w:val="355184"/>
                  <w:sz w:val="18"/>
                  <w:szCs w:val="18"/>
                  <w:u w:val="single"/>
                </w:rPr>
                <w:t>(H) Committee on Agriculture, Chesapeake and Natural Resources</w:t>
              </w:r>
            </w:hyperlink>
          </w:p>
          <w:p w14:paraId="2CDF8CFC" w14:textId="77777777" w:rsidR="0068378F" w:rsidRPr="0068378F" w:rsidRDefault="0097662C" w:rsidP="0068378F">
            <w:pPr>
              <w:rPr>
                <w:rFonts w:ascii="-webkit-standard" w:eastAsia="Times New Roman" w:hAnsi="-webkit-standard" w:cs="Times New Roman"/>
              </w:rPr>
            </w:pPr>
            <w:r>
              <w:rPr>
                <w:rFonts w:ascii="-webkit-standard" w:eastAsia="Times New Roman" w:hAnsi="-webkit-standard" w:cs="Times New Roman"/>
                <w:noProof/>
              </w:rPr>
              <w:pict w14:anchorId="420F9ECB">
                <v:rect id="_x0000_i1026" alt="" style="width:92.65pt;height:.05pt;mso-width-percent:0;mso-height-percent:0;mso-width-percent:0;mso-height-percent:0" o:hrpct="198" o:hralign="center" o:hrstd="t" o:hr="t" fillcolor="#a0a0a0" stroked="f"/>
              </w:pict>
            </w:r>
          </w:p>
          <w:p w14:paraId="17306DA0" w14:textId="77777777" w:rsidR="0068378F" w:rsidRPr="0068378F" w:rsidRDefault="0097662C" w:rsidP="0068378F">
            <w:pPr>
              <w:rPr>
                <w:rFonts w:ascii="-webkit-standard" w:eastAsia="Times New Roman" w:hAnsi="-webkit-standard" w:cs="Times New Roman"/>
              </w:rPr>
            </w:pPr>
            <w:hyperlink r:id="rId11"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37EA50F1"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Referred to Committee on General Laws and Technology</w:t>
            </w:r>
          </w:p>
        </w:tc>
        <w:tc>
          <w:tcPr>
            <w:tcW w:w="0" w:type="auto"/>
            <w:tcBorders>
              <w:top w:val="outset" w:sz="6" w:space="0" w:color="auto"/>
              <w:left w:val="outset" w:sz="6" w:space="0" w:color="auto"/>
              <w:bottom w:val="outset" w:sz="6" w:space="0" w:color="auto"/>
              <w:right w:val="outset" w:sz="6" w:space="0" w:color="auto"/>
            </w:tcBorders>
            <w:hideMark/>
          </w:tcPr>
          <w:p w14:paraId="333001C5"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01/23/20</w:t>
            </w:r>
          </w:p>
        </w:tc>
      </w:tr>
      <w:tr w:rsidR="00B122A5" w:rsidRPr="0068378F" w14:paraId="1F37EEBF"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5FDC3DB3" w14:textId="637DDB5F" w:rsidR="00B122A5" w:rsidRPr="0068378F" w:rsidRDefault="00B122A5"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2964B56E"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24FA2897" w14:textId="77777777" w:rsidR="0068378F" w:rsidRPr="0068378F" w:rsidRDefault="0097662C" w:rsidP="0068378F">
            <w:pPr>
              <w:rPr>
                <w:rFonts w:ascii="-webkit-standard" w:eastAsia="Times New Roman" w:hAnsi="-webkit-standard" w:cs="Times New Roman"/>
              </w:rPr>
            </w:pPr>
            <w:hyperlink r:id="rId12" w:history="1">
              <w:r w:rsidR="0068378F" w:rsidRPr="0068378F">
                <w:rPr>
                  <w:rFonts w:ascii="Verdana" w:eastAsia="Times New Roman" w:hAnsi="Verdana" w:cs="Times New Roman"/>
                  <w:b/>
                  <w:bCs/>
                  <w:color w:val="355184"/>
                  <w:sz w:val="18"/>
                  <w:szCs w:val="18"/>
                  <w:u w:val="single"/>
                </w:rPr>
                <w:t>HB 379</w:t>
              </w:r>
            </w:hyperlink>
            <w:r w:rsidR="0068378F" w:rsidRPr="0068378F">
              <w:rPr>
                <w:rFonts w:ascii="-webkit-standard" w:eastAsia="Times New Roman" w:hAnsi="-webkit-standard" w:cs="Times New Roman"/>
              </w:rPr>
              <w:t> - </w:t>
            </w:r>
            <w:hyperlink r:id="rId13" w:history="1">
              <w:r w:rsidR="0068378F" w:rsidRPr="0068378F">
                <w:rPr>
                  <w:rFonts w:ascii="Verdana" w:eastAsia="Times New Roman" w:hAnsi="Verdana" w:cs="Times New Roman"/>
                  <w:color w:val="355184"/>
                  <w:sz w:val="18"/>
                  <w:szCs w:val="18"/>
                  <w:u w:val="single"/>
                </w:rPr>
                <w:t>Sullivan</w:t>
              </w:r>
            </w:hyperlink>
            <w:r w:rsidR="0068378F" w:rsidRPr="0068378F">
              <w:rPr>
                <w:rFonts w:ascii="-webkit-standard" w:eastAsia="Times New Roman" w:hAnsi="-webkit-standard" w:cs="Times New Roman"/>
              </w:rPr>
              <w:t> - Historical African American cemeteries; adds three cemeteries in Arlington County.</w:t>
            </w:r>
          </w:p>
        </w:tc>
        <w:tc>
          <w:tcPr>
            <w:tcW w:w="0" w:type="auto"/>
            <w:tcBorders>
              <w:top w:val="outset" w:sz="6" w:space="0" w:color="auto"/>
              <w:left w:val="outset" w:sz="6" w:space="0" w:color="auto"/>
              <w:bottom w:val="outset" w:sz="6" w:space="0" w:color="auto"/>
              <w:right w:val="outset" w:sz="6" w:space="0" w:color="auto"/>
            </w:tcBorders>
            <w:hideMark/>
          </w:tcPr>
          <w:p w14:paraId="2BF40159" w14:textId="77777777" w:rsidR="0068378F" w:rsidRPr="0068378F" w:rsidRDefault="0097662C" w:rsidP="0068378F">
            <w:pPr>
              <w:rPr>
                <w:rFonts w:ascii="-webkit-standard" w:eastAsia="Times New Roman" w:hAnsi="-webkit-standard" w:cs="Times New Roman"/>
              </w:rPr>
            </w:pPr>
            <w:hyperlink r:id="rId14" w:history="1">
              <w:r w:rsidR="0068378F" w:rsidRPr="0068378F">
                <w:rPr>
                  <w:rFonts w:ascii="Verdana" w:eastAsia="Times New Roman" w:hAnsi="Verdana" w:cs="Times New Roman"/>
                  <w:color w:val="355184"/>
                  <w:sz w:val="18"/>
                  <w:szCs w:val="18"/>
                  <w:u w:val="single"/>
                </w:rPr>
                <w:t>(H) Committee on Agriculture, Chesapeake and Natural Resources</w:t>
              </w:r>
            </w:hyperlink>
          </w:p>
        </w:tc>
        <w:tc>
          <w:tcPr>
            <w:tcW w:w="0" w:type="auto"/>
            <w:tcBorders>
              <w:top w:val="outset" w:sz="6" w:space="0" w:color="auto"/>
              <w:left w:val="outset" w:sz="6" w:space="0" w:color="auto"/>
              <w:bottom w:val="outset" w:sz="6" w:space="0" w:color="auto"/>
              <w:right w:val="outset" w:sz="6" w:space="0" w:color="auto"/>
            </w:tcBorders>
            <w:hideMark/>
          </w:tcPr>
          <w:p w14:paraId="4AE47AAA"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Incorporated by Agriculture, Chesapeake and Natural Resources (HB1523-McQuinn)</w:t>
            </w:r>
          </w:p>
        </w:tc>
        <w:tc>
          <w:tcPr>
            <w:tcW w:w="0" w:type="auto"/>
            <w:tcBorders>
              <w:top w:val="outset" w:sz="6" w:space="0" w:color="auto"/>
              <w:left w:val="outset" w:sz="6" w:space="0" w:color="auto"/>
              <w:bottom w:val="outset" w:sz="6" w:space="0" w:color="auto"/>
              <w:right w:val="outset" w:sz="6" w:space="0" w:color="auto"/>
            </w:tcBorders>
            <w:hideMark/>
          </w:tcPr>
          <w:p w14:paraId="3A42A29A"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02/05/20</w:t>
            </w:r>
          </w:p>
        </w:tc>
      </w:tr>
      <w:tr w:rsidR="00E2292C" w:rsidRPr="0068378F" w14:paraId="1C8EBD14"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55B50507" w14:textId="79D07816" w:rsidR="00E2292C" w:rsidRPr="0068378F" w:rsidRDefault="00E2292C"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185B19BD"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790FB61" w14:textId="77777777" w:rsidR="0068378F" w:rsidRPr="0068378F" w:rsidRDefault="0097662C" w:rsidP="0068378F">
            <w:pPr>
              <w:rPr>
                <w:rFonts w:ascii="-webkit-standard" w:eastAsia="Times New Roman" w:hAnsi="-webkit-standard" w:cs="Times New Roman"/>
              </w:rPr>
            </w:pPr>
            <w:hyperlink r:id="rId15" w:history="1">
              <w:r w:rsidR="0068378F" w:rsidRPr="0068378F">
                <w:rPr>
                  <w:rFonts w:ascii="Verdana" w:eastAsia="Times New Roman" w:hAnsi="Verdana" w:cs="Times New Roman"/>
                  <w:b/>
                  <w:bCs/>
                  <w:color w:val="355184"/>
                  <w:sz w:val="18"/>
                  <w:szCs w:val="18"/>
                  <w:u w:val="single"/>
                </w:rPr>
                <w:t>HB 479</w:t>
              </w:r>
            </w:hyperlink>
            <w:r w:rsidR="0068378F" w:rsidRPr="0068378F">
              <w:rPr>
                <w:rFonts w:ascii="-webkit-standard" w:eastAsia="Times New Roman" w:hAnsi="-webkit-standard" w:cs="Times New Roman"/>
              </w:rPr>
              <w:t> - </w:t>
            </w:r>
            <w:hyperlink r:id="rId16" w:history="1">
              <w:r w:rsidR="0068378F" w:rsidRPr="0068378F">
                <w:rPr>
                  <w:rFonts w:ascii="Verdana" w:eastAsia="Times New Roman" w:hAnsi="Verdana" w:cs="Times New Roman"/>
                  <w:color w:val="355184"/>
                  <w:sz w:val="18"/>
                  <w:szCs w:val="18"/>
                  <w:u w:val="single"/>
                </w:rPr>
                <w:t>Kilgore</w:t>
              </w:r>
            </w:hyperlink>
            <w:r w:rsidR="0068378F" w:rsidRPr="0068378F">
              <w:rPr>
                <w:rFonts w:ascii="-webkit-standard" w:eastAsia="Times New Roman" w:hAnsi="-webkit-standard" w:cs="Times New Roman"/>
              </w:rPr>
              <w:t> - Death certificate; veterans, fees.</w:t>
            </w:r>
          </w:p>
        </w:tc>
        <w:tc>
          <w:tcPr>
            <w:tcW w:w="0" w:type="auto"/>
            <w:tcBorders>
              <w:top w:val="outset" w:sz="6" w:space="0" w:color="auto"/>
              <w:left w:val="outset" w:sz="6" w:space="0" w:color="auto"/>
              <w:bottom w:val="outset" w:sz="6" w:space="0" w:color="auto"/>
              <w:right w:val="outset" w:sz="6" w:space="0" w:color="auto"/>
            </w:tcBorders>
            <w:hideMark/>
          </w:tcPr>
          <w:p w14:paraId="3008777B" w14:textId="77777777" w:rsidR="0068378F" w:rsidRPr="0068378F" w:rsidRDefault="0097662C" w:rsidP="0068378F">
            <w:pPr>
              <w:rPr>
                <w:rFonts w:ascii="-webkit-standard" w:eastAsia="Times New Roman" w:hAnsi="-webkit-standard" w:cs="Times New Roman"/>
              </w:rPr>
            </w:pPr>
            <w:hyperlink r:id="rId17" w:history="1">
              <w:r w:rsidR="0068378F" w:rsidRPr="0068378F">
                <w:rPr>
                  <w:rFonts w:ascii="Verdana" w:eastAsia="Times New Roman" w:hAnsi="Verdana" w:cs="Times New Roman"/>
                  <w:color w:val="355184"/>
                  <w:sz w:val="18"/>
                  <w:szCs w:val="18"/>
                  <w:u w:val="single"/>
                </w:rPr>
                <w:t>(H) Committee on Health, Welfare and Institutions</w:t>
              </w:r>
            </w:hyperlink>
          </w:p>
          <w:p w14:paraId="4FDC68D9" w14:textId="77777777" w:rsidR="0068378F" w:rsidRPr="0068378F" w:rsidRDefault="0097662C" w:rsidP="0068378F">
            <w:pPr>
              <w:rPr>
                <w:rFonts w:ascii="-webkit-standard" w:eastAsia="Times New Roman" w:hAnsi="-webkit-standard" w:cs="Times New Roman"/>
              </w:rPr>
            </w:pPr>
            <w:r>
              <w:rPr>
                <w:rFonts w:ascii="-webkit-standard" w:eastAsia="Times New Roman" w:hAnsi="-webkit-standard" w:cs="Times New Roman"/>
                <w:noProof/>
              </w:rPr>
              <w:pict w14:anchorId="6C4BA5D0">
                <v:rect id="_x0000_i1027" alt="" style="width:92.65pt;height:.05pt;mso-width-percent:0;mso-height-percent:0;mso-width-percent:0;mso-height-percent:0" o:hrpct="198" o:hralign="center" o:hrstd="t" o:hr="t" fillcolor="#a0a0a0" stroked="f"/>
              </w:pict>
            </w:r>
          </w:p>
          <w:p w14:paraId="55AF2B64" w14:textId="77777777" w:rsidR="0068378F" w:rsidRPr="0068378F" w:rsidRDefault="0097662C" w:rsidP="0068378F">
            <w:pPr>
              <w:rPr>
                <w:rFonts w:ascii="-webkit-standard" w:eastAsia="Times New Roman" w:hAnsi="-webkit-standard" w:cs="Times New Roman"/>
              </w:rPr>
            </w:pPr>
            <w:hyperlink r:id="rId18" w:history="1">
              <w:r w:rsidR="0068378F" w:rsidRPr="0068378F">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3C207E02"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Referred to Committee on Education and Health</w:t>
            </w:r>
          </w:p>
        </w:tc>
        <w:tc>
          <w:tcPr>
            <w:tcW w:w="0" w:type="auto"/>
            <w:tcBorders>
              <w:top w:val="outset" w:sz="6" w:space="0" w:color="auto"/>
              <w:left w:val="outset" w:sz="6" w:space="0" w:color="auto"/>
              <w:bottom w:val="outset" w:sz="6" w:space="0" w:color="auto"/>
              <w:right w:val="outset" w:sz="6" w:space="0" w:color="auto"/>
            </w:tcBorders>
            <w:hideMark/>
          </w:tcPr>
          <w:p w14:paraId="458EF508"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68378F" w:rsidRPr="0068378F" w14:paraId="16FB8959"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9F7155D" w14:textId="77777777" w:rsidR="0068378F" w:rsidRPr="0068378F" w:rsidRDefault="0097662C" w:rsidP="0068378F">
            <w:pPr>
              <w:rPr>
                <w:rFonts w:ascii="-webkit-standard" w:eastAsia="Times New Roman" w:hAnsi="-webkit-standard" w:cs="Times New Roman"/>
              </w:rPr>
            </w:pPr>
            <w:hyperlink r:id="rId19" w:history="1">
              <w:r w:rsidR="0068378F" w:rsidRPr="0068378F">
                <w:rPr>
                  <w:rFonts w:ascii="Verdana" w:eastAsia="Times New Roman" w:hAnsi="Verdana" w:cs="Times New Roman"/>
                  <w:color w:val="355184"/>
                  <w:sz w:val="18"/>
                  <w:szCs w:val="18"/>
                  <w:u w:val="single"/>
                </w:rPr>
                <w:t>notes</w:t>
              </w:r>
            </w:hyperlink>
            <w:r w:rsidR="0068378F" w:rsidRPr="0068378F">
              <w:rPr>
                <w:rFonts w:ascii="-webkit-standard" w:eastAsia="Times New Roman" w:hAnsi="-webkit-standard" w:cs="Times New Roman"/>
              </w:rPr>
              <w:t>: Support - VFDA Bill</w:t>
            </w:r>
          </w:p>
        </w:tc>
      </w:tr>
      <w:tr w:rsidR="0068378F" w:rsidRPr="0068378F" w14:paraId="74A6FF28"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4AD0D8D9" w14:textId="77777777" w:rsidR="0068378F" w:rsidRPr="0068378F" w:rsidRDefault="0097662C" w:rsidP="0068378F">
            <w:pPr>
              <w:rPr>
                <w:rFonts w:ascii="-webkit-standard" w:eastAsia="Times New Roman" w:hAnsi="-webkit-standard" w:cs="Times New Roman"/>
              </w:rPr>
            </w:pPr>
            <w:hyperlink r:id="rId20" w:history="1">
              <w:r w:rsidR="0068378F" w:rsidRPr="0068378F">
                <w:rPr>
                  <w:rFonts w:ascii="Verdana" w:eastAsia="Times New Roman" w:hAnsi="Verdana" w:cs="Times New Roman"/>
                  <w:b/>
                  <w:bCs/>
                  <w:color w:val="355184"/>
                  <w:sz w:val="18"/>
                  <w:szCs w:val="18"/>
                  <w:u w:val="single"/>
                </w:rPr>
                <w:t>HB 641</w:t>
              </w:r>
            </w:hyperlink>
            <w:r w:rsidR="0068378F" w:rsidRPr="0068378F">
              <w:rPr>
                <w:rFonts w:ascii="-webkit-standard" w:eastAsia="Times New Roman" w:hAnsi="-webkit-standard" w:cs="Times New Roman"/>
              </w:rPr>
              <w:t> - </w:t>
            </w:r>
            <w:hyperlink r:id="rId21" w:history="1">
              <w:r w:rsidR="0068378F" w:rsidRPr="0068378F">
                <w:rPr>
                  <w:rFonts w:ascii="Verdana" w:eastAsia="Times New Roman" w:hAnsi="Verdana" w:cs="Times New Roman"/>
                  <w:color w:val="355184"/>
                  <w:sz w:val="18"/>
                  <w:szCs w:val="18"/>
                  <w:u w:val="single"/>
                </w:rPr>
                <w:t>Hurst</w:t>
              </w:r>
            </w:hyperlink>
            <w:r w:rsidR="0068378F" w:rsidRPr="0068378F">
              <w:rPr>
                <w:rFonts w:ascii="-webkit-standard" w:eastAsia="Times New Roman" w:hAnsi="-webkit-standard" w:cs="Times New Roman"/>
              </w:rPr>
              <w:t> - Funeral service providers; caskets provided by third parties.</w:t>
            </w:r>
          </w:p>
        </w:tc>
        <w:tc>
          <w:tcPr>
            <w:tcW w:w="0" w:type="auto"/>
            <w:tcBorders>
              <w:top w:val="outset" w:sz="6" w:space="0" w:color="auto"/>
              <w:left w:val="outset" w:sz="6" w:space="0" w:color="auto"/>
              <w:bottom w:val="outset" w:sz="6" w:space="0" w:color="auto"/>
              <w:right w:val="outset" w:sz="6" w:space="0" w:color="auto"/>
            </w:tcBorders>
            <w:hideMark/>
          </w:tcPr>
          <w:p w14:paraId="491BDB8B" w14:textId="77777777" w:rsidR="0068378F" w:rsidRPr="0068378F" w:rsidRDefault="0097662C" w:rsidP="0068378F">
            <w:pPr>
              <w:rPr>
                <w:rFonts w:ascii="-webkit-standard" w:eastAsia="Times New Roman" w:hAnsi="-webkit-standard" w:cs="Times New Roman"/>
              </w:rPr>
            </w:pPr>
            <w:hyperlink r:id="rId22" w:history="1">
              <w:r w:rsidR="0068378F" w:rsidRPr="0068378F">
                <w:rPr>
                  <w:rFonts w:ascii="Verdana" w:eastAsia="Times New Roman" w:hAnsi="Verdana" w:cs="Times New Roman"/>
                  <w:color w:val="355184"/>
                  <w:sz w:val="18"/>
                  <w:szCs w:val="18"/>
                  <w:u w:val="single"/>
                </w:rPr>
                <w:t>(H) Committee on Health, Welfare and Institutions</w:t>
              </w:r>
            </w:hyperlink>
          </w:p>
          <w:p w14:paraId="4CC22DC0" w14:textId="77777777" w:rsidR="0068378F" w:rsidRPr="0068378F" w:rsidRDefault="0097662C" w:rsidP="0068378F">
            <w:pPr>
              <w:rPr>
                <w:rFonts w:ascii="-webkit-standard" w:eastAsia="Times New Roman" w:hAnsi="-webkit-standard" w:cs="Times New Roman"/>
              </w:rPr>
            </w:pPr>
            <w:r>
              <w:rPr>
                <w:rFonts w:ascii="-webkit-standard" w:eastAsia="Times New Roman" w:hAnsi="-webkit-standard" w:cs="Times New Roman"/>
                <w:noProof/>
              </w:rPr>
              <w:pict w14:anchorId="2D251520">
                <v:rect id="_x0000_i1028" alt="" style="width:92.65pt;height:.05pt;mso-width-percent:0;mso-height-percent:0;mso-width-percent:0;mso-height-percent:0" o:hrpct="198" o:hralign="center" o:hrstd="t" o:hr="t" fillcolor="#a0a0a0" stroked="f"/>
              </w:pict>
            </w:r>
          </w:p>
          <w:p w14:paraId="5061F8D0" w14:textId="77777777" w:rsidR="0068378F" w:rsidRPr="0068378F" w:rsidRDefault="0097662C" w:rsidP="0068378F">
            <w:pPr>
              <w:rPr>
                <w:rFonts w:ascii="-webkit-standard" w:eastAsia="Times New Roman" w:hAnsi="-webkit-standard" w:cs="Times New Roman"/>
              </w:rPr>
            </w:pPr>
            <w:hyperlink r:id="rId23"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59932A23"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Referred to Committee on General Laws and Technology</w:t>
            </w:r>
          </w:p>
        </w:tc>
        <w:tc>
          <w:tcPr>
            <w:tcW w:w="0" w:type="auto"/>
            <w:tcBorders>
              <w:top w:val="outset" w:sz="6" w:space="0" w:color="auto"/>
              <w:left w:val="outset" w:sz="6" w:space="0" w:color="auto"/>
              <w:bottom w:val="outset" w:sz="6" w:space="0" w:color="auto"/>
              <w:right w:val="outset" w:sz="6" w:space="0" w:color="auto"/>
            </w:tcBorders>
            <w:hideMark/>
          </w:tcPr>
          <w:p w14:paraId="7DC4741A"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68378F" w:rsidRPr="0068378F" w14:paraId="6175A576"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5978928" w14:textId="77777777" w:rsidR="0068378F" w:rsidRPr="0068378F" w:rsidRDefault="0097662C" w:rsidP="0068378F">
            <w:pPr>
              <w:rPr>
                <w:rFonts w:ascii="-webkit-standard" w:eastAsia="Times New Roman" w:hAnsi="-webkit-standard" w:cs="Times New Roman"/>
              </w:rPr>
            </w:pPr>
            <w:hyperlink r:id="rId24" w:history="1">
              <w:r w:rsidR="0068378F" w:rsidRPr="0068378F">
                <w:rPr>
                  <w:rFonts w:ascii="Verdana" w:eastAsia="Times New Roman" w:hAnsi="Verdana" w:cs="Times New Roman"/>
                  <w:color w:val="355184"/>
                  <w:sz w:val="18"/>
                  <w:szCs w:val="18"/>
                  <w:u w:val="single"/>
                </w:rPr>
                <w:t>notes</w:t>
              </w:r>
            </w:hyperlink>
            <w:r w:rsidR="0068378F" w:rsidRPr="0068378F">
              <w:rPr>
                <w:rFonts w:ascii="-webkit-standard" w:eastAsia="Times New Roman" w:hAnsi="-webkit-standard" w:cs="Times New Roman"/>
              </w:rPr>
              <w:t>: Support as amended - VFDA</w:t>
            </w:r>
          </w:p>
        </w:tc>
      </w:tr>
      <w:tr w:rsidR="0068378F" w:rsidRPr="0068378F" w14:paraId="05CFED9D"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79598937" w14:textId="77777777" w:rsidR="0068378F" w:rsidRPr="0068378F" w:rsidRDefault="0097662C" w:rsidP="0068378F">
            <w:pPr>
              <w:rPr>
                <w:rFonts w:ascii="-webkit-standard" w:eastAsia="Times New Roman" w:hAnsi="-webkit-standard" w:cs="Times New Roman"/>
              </w:rPr>
            </w:pPr>
            <w:hyperlink r:id="rId25" w:history="1">
              <w:r w:rsidR="0068378F" w:rsidRPr="0068378F">
                <w:rPr>
                  <w:rFonts w:ascii="Verdana" w:eastAsia="Times New Roman" w:hAnsi="Verdana" w:cs="Times New Roman"/>
                  <w:b/>
                  <w:bCs/>
                  <w:color w:val="355184"/>
                  <w:sz w:val="18"/>
                  <w:szCs w:val="18"/>
                  <w:u w:val="single"/>
                </w:rPr>
                <w:t>HB 661</w:t>
              </w:r>
            </w:hyperlink>
            <w:r w:rsidR="0068378F" w:rsidRPr="0068378F">
              <w:rPr>
                <w:rFonts w:ascii="-webkit-standard" w:eastAsia="Times New Roman" w:hAnsi="-webkit-standard" w:cs="Times New Roman"/>
              </w:rPr>
              <w:t> - </w:t>
            </w:r>
            <w:hyperlink r:id="rId26" w:history="1">
              <w:r w:rsidR="0068378F" w:rsidRPr="0068378F">
                <w:rPr>
                  <w:rFonts w:ascii="Verdana" w:eastAsia="Times New Roman" w:hAnsi="Verdana" w:cs="Times New Roman"/>
                  <w:color w:val="355184"/>
                  <w:sz w:val="18"/>
                  <w:szCs w:val="18"/>
                  <w:u w:val="single"/>
                </w:rPr>
                <w:t>Bell</w:t>
              </w:r>
            </w:hyperlink>
            <w:r w:rsidR="0068378F" w:rsidRPr="0068378F">
              <w:rPr>
                <w:rFonts w:ascii="-webkit-standard" w:eastAsia="Times New Roman" w:hAnsi="-webkit-standard" w:cs="Times New Roman"/>
              </w:rPr>
              <w:t> - Exposure-prone incidents; Secretaries of HHR &amp; PSHS to establish a work group.</w:t>
            </w:r>
          </w:p>
        </w:tc>
        <w:tc>
          <w:tcPr>
            <w:tcW w:w="0" w:type="auto"/>
            <w:tcBorders>
              <w:top w:val="outset" w:sz="6" w:space="0" w:color="auto"/>
              <w:left w:val="outset" w:sz="6" w:space="0" w:color="auto"/>
              <w:bottom w:val="outset" w:sz="6" w:space="0" w:color="auto"/>
              <w:right w:val="outset" w:sz="6" w:space="0" w:color="auto"/>
            </w:tcBorders>
            <w:hideMark/>
          </w:tcPr>
          <w:p w14:paraId="7AF1EBA7" w14:textId="77777777" w:rsidR="0068378F" w:rsidRPr="0068378F" w:rsidRDefault="0097662C" w:rsidP="0068378F">
            <w:pPr>
              <w:rPr>
                <w:rFonts w:ascii="-webkit-standard" w:eastAsia="Times New Roman" w:hAnsi="-webkit-standard" w:cs="Times New Roman"/>
              </w:rPr>
            </w:pPr>
            <w:hyperlink r:id="rId27" w:history="1">
              <w:r w:rsidR="0068378F" w:rsidRPr="0068378F">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2DEA5C6E"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Reported from Appropriations with amendment (21-Y 0-N)</w:t>
            </w:r>
          </w:p>
        </w:tc>
        <w:tc>
          <w:tcPr>
            <w:tcW w:w="0" w:type="auto"/>
            <w:tcBorders>
              <w:top w:val="outset" w:sz="6" w:space="0" w:color="auto"/>
              <w:left w:val="outset" w:sz="6" w:space="0" w:color="auto"/>
              <w:bottom w:val="outset" w:sz="6" w:space="0" w:color="auto"/>
              <w:right w:val="outset" w:sz="6" w:space="0" w:color="auto"/>
            </w:tcBorders>
            <w:hideMark/>
          </w:tcPr>
          <w:p w14:paraId="12E8BE0E"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02/05/20</w:t>
            </w:r>
          </w:p>
        </w:tc>
      </w:tr>
      <w:tr w:rsidR="00E2292C" w:rsidRPr="0068378F" w14:paraId="468E2A06"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648111A1" w14:textId="3C0CEDFD" w:rsidR="00E2292C" w:rsidRPr="0068378F" w:rsidRDefault="00E2292C"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2377FD8B"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4DB614D" w14:textId="77777777" w:rsidR="0068378F" w:rsidRPr="0068378F" w:rsidRDefault="0097662C" w:rsidP="0068378F">
            <w:pPr>
              <w:rPr>
                <w:rFonts w:ascii="-webkit-standard" w:eastAsia="Times New Roman" w:hAnsi="-webkit-standard" w:cs="Times New Roman"/>
              </w:rPr>
            </w:pPr>
            <w:hyperlink r:id="rId28" w:history="1">
              <w:r w:rsidR="0068378F" w:rsidRPr="0068378F">
                <w:rPr>
                  <w:rFonts w:ascii="Verdana" w:eastAsia="Times New Roman" w:hAnsi="Verdana" w:cs="Times New Roman"/>
                  <w:b/>
                  <w:bCs/>
                  <w:color w:val="355184"/>
                  <w:sz w:val="18"/>
                  <w:szCs w:val="18"/>
                  <w:u w:val="single"/>
                </w:rPr>
                <w:t>HB 666</w:t>
              </w:r>
            </w:hyperlink>
            <w:r w:rsidR="0068378F" w:rsidRPr="0068378F">
              <w:rPr>
                <w:rFonts w:ascii="-webkit-standard" w:eastAsia="Times New Roman" w:hAnsi="-webkit-standard" w:cs="Times New Roman"/>
              </w:rPr>
              <w:t> - </w:t>
            </w:r>
            <w:hyperlink r:id="rId29" w:history="1">
              <w:r w:rsidR="0068378F" w:rsidRPr="0068378F">
                <w:rPr>
                  <w:rFonts w:ascii="Verdana" w:eastAsia="Times New Roman" w:hAnsi="Verdana" w:cs="Times New Roman"/>
                  <w:color w:val="355184"/>
                  <w:sz w:val="18"/>
                  <w:szCs w:val="18"/>
                  <w:u w:val="single"/>
                </w:rPr>
                <w:t>Mullin</w:t>
              </w:r>
            </w:hyperlink>
            <w:r w:rsidR="0068378F" w:rsidRPr="0068378F">
              <w:rPr>
                <w:rFonts w:ascii="-webkit-standard" w:eastAsia="Times New Roman" w:hAnsi="-webkit-standard" w:cs="Times New Roman"/>
              </w:rPr>
              <w:t> - Vital records; expands the definition of "dead body."</w:t>
            </w:r>
          </w:p>
        </w:tc>
        <w:tc>
          <w:tcPr>
            <w:tcW w:w="0" w:type="auto"/>
            <w:tcBorders>
              <w:top w:val="outset" w:sz="6" w:space="0" w:color="auto"/>
              <w:left w:val="outset" w:sz="6" w:space="0" w:color="auto"/>
              <w:bottom w:val="outset" w:sz="6" w:space="0" w:color="auto"/>
              <w:right w:val="outset" w:sz="6" w:space="0" w:color="auto"/>
            </w:tcBorders>
            <w:hideMark/>
          </w:tcPr>
          <w:p w14:paraId="3F308277" w14:textId="77777777" w:rsidR="0068378F" w:rsidRPr="0068378F" w:rsidRDefault="0097662C" w:rsidP="0068378F">
            <w:pPr>
              <w:rPr>
                <w:rFonts w:ascii="-webkit-standard" w:eastAsia="Times New Roman" w:hAnsi="-webkit-standard" w:cs="Times New Roman"/>
              </w:rPr>
            </w:pPr>
            <w:hyperlink r:id="rId30" w:history="1">
              <w:r w:rsidR="0068378F" w:rsidRPr="0068378F">
                <w:rPr>
                  <w:rFonts w:ascii="Verdana" w:eastAsia="Times New Roman" w:hAnsi="Verdana" w:cs="Times New Roman"/>
                  <w:color w:val="355184"/>
                  <w:sz w:val="18"/>
                  <w:szCs w:val="18"/>
                  <w:u w:val="single"/>
                </w:rPr>
                <w:t>(H) Committee for Courts of Justice</w:t>
              </w:r>
            </w:hyperlink>
          </w:p>
        </w:tc>
        <w:tc>
          <w:tcPr>
            <w:tcW w:w="0" w:type="auto"/>
            <w:tcBorders>
              <w:top w:val="outset" w:sz="6" w:space="0" w:color="auto"/>
              <w:left w:val="outset" w:sz="6" w:space="0" w:color="auto"/>
              <w:bottom w:val="outset" w:sz="6" w:space="0" w:color="auto"/>
              <w:right w:val="outset" w:sz="6" w:space="0" w:color="auto"/>
            </w:tcBorders>
            <w:hideMark/>
          </w:tcPr>
          <w:p w14:paraId="4309F19D"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Assigned Courts sub: Criminal</w:t>
            </w:r>
          </w:p>
        </w:tc>
        <w:tc>
          <w:tcPr>
            <w:tcW w:w="0" w:type="auto"/>
            <w:tcBorders>
              <w:top w:val="outset" w:sz="6" w:space="0" w:color="auto"/>
              <w:left w:val="outset" w:sz="6" w:space="0" w:color="auto"/>
              <w:bottom w:val="outset" w:sz="6" w:space="0" w:color="auto"/>
              <w:right w:val="outset" w:sz="6" w:space="0" w:color="auto"/>
            </w:tcBorders>
            <w:hideMark/>
          </w:tcPr>
          <w:p w14:paraId="6F86DA77"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68378F" w:rsidRPr="0068378F" w14:paraId="27149C55"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469024" w14:textId="7C7EF5F2" w:rsidR="0068378F" w:rsidRPr="0068378F" w:rsidRDefault="0097662C" w:rsidP="0068378F">
            <w:pPr>
              <w:rPr>
                <w:rFonts w:ascii="-webkit-standard" w:eastAsia="Times New Roman" w:hAnsi="-webkit-standard" w:cs="Times New Roman"/>
              </w:rPr>
            </w:pPr>
            <w:hyperlink r:id="rId31" w:history="1">
              <w:r w:rsidR="0068378F" w:rsidRPr="0068378F">
                <w:rPr>
                  <w:rFonts w:ascii="Verdana" w:eastAsia="Times New Roman" w:hAnsi="Verdana" w:cs="Times New Roman"/>
                  <w:color w:val="355184"/>
                  <w:sz w:val="18"/>
                  <w:szCs w:val="18"/>
                  <w:u w:val="single"/>
                </w:rPr>
                <w:t>notes</w:t>
              </w:r>
            </w:hyperlink>
            <w:r w:rsidR="0068378F" w:rsidRPr="0068378F">
              <w:rPr>
                <w:rFonts w:ascii="-webkit-standard" w:eastAsia="Times New Roman" w:hAnsi="-webkit-standard" w:cs="Times New Roman"/>
              </w:rPr>
              <w:t xml:space="preserve">: </w:t>
            </w:r>
            <w:r w:rsidR="00E2292C">
              <w:rPr>
                <w:rFonts w:ascii="-webkit-standard" w:eastAsia="Times New Roman" w:hAnsi="-webkit-standard" w:cs="Times New Roman"/>
              </w:rPr>
              <w:t>Monitor</w:t>
            </w:r>
            <w:r w:rsidR="0068378F" w:rsidRPr="0068378F">
              <w:rPr>
                <w:rFonts w:ascii="-webkit-standard" w:eastAsia="Times New Roman" w:hAnsi="-webkit-standard" w:cs="Times New Roman"/>
              </w:rPr>
              <w:t xml:space="preserve"> - VFDA</w:t>
            </w:r>
          </w:p>
        </w:tc>
      </w:tr>
      <w:tr w:rsidR="0068378F" w:rsidRPr="0068378F" w14:paraId="1293A0D2"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5CBE27E4" w14:textId="77777777" w:rsidR="0068378F" w:rsidRPr="0068378F" w:rsidRDefault="0097662C" w:rsidP="0068378F">
            <w:pPr>
              <w:rPr>
                <w:rFonts w:ascii="-webkit-standard" w:eastAsia="Times New Roman" w:hAnsi="-webkit-standard" w:cs="Times New Roman"/>
              </w:rPr>
            </w:pPr>
            <w:hyperlink r:id="rId32" w:history="1">
              <w:r w:rsidR="0068378F" w:rsidRPr="0068378F">
                <w:rPr>
                  <w:rFonts w:ascii="Verdana" w:eastAsia="Times New Roman" w:hAnsi="Verdana" w:cs="Times New Roman"/>
                  <w:b/>
                  <w:bCs/>
                  <w:color w:val="355184"/>
                  <w:sz w:val="18"/>
                  <w:szCs w:val="18"/>
                  <w:u w:val="single"/>
                </w:rPr>
                <w:t>HB 905</w:t>
              </w:r>
            </w:hyperlink>
            <w:r w:rsidR="0068378F" w:rsidRPr="0068378F">
              <w:rPr>
                <w:rFonts w:ascii="-webkit-standard" w:eastAsia="Times New Roman" w:hAnsi="-webkit-standard" w:cs="Times New Roman"/>
              </w:rPr>
              <w:t> - </w:t>
            </w:r>
            <w:hyperlink r:id="rId33" w:history="1">
              <w:r w:rsidR="0068378F" w:rsidRPr="0068378F">
                <w:rPr>
                  <w:rFonts w:ascii="Verdana" w:eastAsia="Times New Roman" w:hAnsi="Verdana" w:cs="Times New Roman"/>
                  <w:color w:val="355184"/>
                  <w:sz w:val="18"/>
                  <w:szCs w:val="18"/>
                  <w:u w:val="single"/>
                </w:rPr>
                <w:t>Hayes</w:t>
              </w:r>
            </w:hyperlink>
            <w:r w:rsidR="0068378F" w:rsidRPr="0068378F">
              <w:rPr>
                <w:rFonts w:ascii="-webkit-standard" w:eastAsia="Times New Roman" w:hAnsi="-webkit-standard" w:cs="Times New Roman"/>
              </w:rPr>
              <w:t> - Historical African American cemeteries; adds a cemetery in City of Chesapeake.</w:t>
            </w:r>
          </w:p>
        </w:tc>
        <w:tc>
          <w:tcPr>
            <w:tcW w:w="0" w:type="auto"/>
            <w:tcBorders>
              <w:top w:val="outset" w:sz="6" w:space="0" w:color="auto"/>
              <w:left w:val="outset" w:sz="6" w:space="0" w:color="auto"/>
              <w:bottom w:val="outset" w:sz="6" w:space="0" w:color="auto"/>
              <w:right w:val="outset" w:sz="6" w:space="0" w:color="auto"/>
            </w:tcBorders>
            <w:hideMark/>
          </w:tcPr>
          <w:p w14:paraId="060D4CD1" w14:textId="77777777" w:rsidR="0068378F" w:rsidRPr="0068378F" w:rsidRDefault="0097662C" w:rsidP="0068378F">
            <w:pPr>
              <w:rPr>
                <w:rFonts w:ascii="-webkit-standard" w:eastAsia="Times New Roman" w:hAnsi="-webkit-standard" w:cs="Times New Roman"/>
              </w:rPr>
            </w:pPr>
            <w:hyperlink r:id="rId34" w:history="1">
              <w:r w:rsidR="0068378F" w:rsidRPr="0068378F">
                <w:rPr>
                  <w:rFonts w:ascii="Verdana" w:eastAsia="Times New Roman" w:hAnsi="Verdana" w:cs="Times New Roman"/>
                  <w:color w:val="355184"/>
                  <w:sz w:val="18"/>
                  <w:szCs w:val="18"/>
                  <w:u w:val="single"/>
                </w:rPr>
                <w:t>(H) Committee on Agriculture, Chesapeake and Natural Resources</w:t>
              </w:r>
            </w:hyperlink>
          </w:p>
        </w:tc>
        <w:tc>
          <w:tcPr>
            <w:tcW w:w="0" w:type="auto"/>
            <w:tcBorders>
              <w:top w:val="outset" w:sz="6" w:space="0" w:color="auto"/>
              <w:left w:val="outset" w:sz="6" w:space="0" w:color="auto"/>
              <w:bottom w:val="outset" w:sz="6" w:space="0" w:color="auto"/>
              <w:right w:val="outset" w:sz="6" w:space="0" w:color="auto"/>
            </w:tcBorders>
            <w:hideMark/>
          </w:tcPr>
          <w:p w14:paraId="4748B27C"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Incorporated by Agriculture, Chesapeake and Natural Resources (HB1523-McQuinn)</w:t>
            </w:r>
          </w:p>
        </w:tc>
        <w:tc>
          <w:tcPr>
            <w:tcW w:w="0" w:type="auto"/>
            <w:tcBorders>
              <w:top w:val="outset" w:sz="6" w:space="0" w:color="auto"/>
              <w:left w:val="outset" w:sz="6" w:space="0" w:color="auto"/>
              <w:bottom w:val="outset" w:sz="6" w:space="0" w:color="auto"/>
              <w:right w:val="outset" w:sz="6" w:space="0" w:color="auto"/>
            </w:tcBorders>
            <w:hideMark/>
          </w:tcPr>
          <w:p w14:paraId="4AF4209A"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02/05/20</w:t>
            </w:r>
          </w:p>
        </w:tc>
      </w:tr>
      <w:tr w:rsidR="00E2292C" w:rsidRPr="0068378F" w14:paraId="06BA63CE"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1E218364" w14:textId="4F93A737" w:rsidR="00E2292C" w:rsidRPr="0068378F" w:rsidRDefault="00E2292C"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292FF611"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448D48D8" w14:textId="77777777" w:rsidR="0068378F" w:rsidRPr="0068378F" w:rsidRDefault="0097662C" w:rsidP="0068378F">
            <w:pPr>
              <w:rPr>
                <w:rFonts w:ascii="-webkit-standard" w:eastAsia="Times New Roman" w:hAnsi="-webkit-standard" w:cs="Times New Roman"/>
              </w:rPr>
            </w:pPr>
            <w:hyperlink r:id="rId35" w:history="1">
              <w:r w:rsidR="0068378F" w:rsidRPr="0068378F">
                <w:rPr>
                  <w:rFonts w:ascii="Verdana" w:eastAsia="Times New Roman" w:hAnsi="Verdana" w:cs="Times New Roman"/>
                  <w:b/>
                  <w:bCs/>
                  <w:color w:val="355184"/>
                  <w:sz w:val="18"/>
                  <w:szCs w:val="18"/>
                  <w:u w:val="single"/>
                </w:rPr>
                <w:t>HB 950</w:t>
              </w:r>
            </w:hyperlink>
            <w:r w:rsidR="0068378F" w:rsidRPr="0068378F">
              <w:rPr>
                <w:rFonts w:ascii="-webkit-standard" w:eastAsia="Times New Roman" w:hAnsi="-webkit-standard" w:cs="Times New Roman"/>
              </w:rPr>
              <w:t> - </w:t>
            </w:r>
            <w:hyperlink r:id="rId36" w:history="1">
              <w:r w:rsidR="0068378F" w:rsidRPr="0068378F">
                <w:rPr>
                  <w:rFonts w:ascii="Verdana" w:eastAsia="Times New Roman" w:hAnsi="Verdana" w:cs="Times New Roman"/>
                  <w:color w:val="355184"/>
                  <w:sz w:val="18"/>
                  <w:szCs w:val="18"/>
                  <w:u w:val="single"/>
                </w:rPr>
                <w:t>Ransone</w:t>
              </w:r>
            </w:hyperlink>
            <w:r w:rsidR="0068378F" w:rsidRPr="0068378F">
              <w:rPr>
                <w:rFonts w:ascii="-webkit-standard" w:eastAsia="Times New Roman" w:hAnsi="-webkit-standard" w:cs="Times New Roman"/>
              </w:rPr>
              <w:t> - Professional and Occupational Regulation, Department of; cemeteries, exemptions.</w:t>
            </w:r>
          </w:p>
        </w:tc>
        <w:tc>
          <w:tcPr>
            <w:tcW w:w="0" w:type="auto"/>
            <w:tcBorders>
              <w:top w:val="outset" w:sz="6" w:space="0" w:color="auto"/>
              <w:left w:val="outset" w:sz="6" w:space="0" w:color="auto"/>
              <w:bottom w:val="outset" w:sz="6" w:space="0" w:color="auto"/>
              <w:right w:val="outset" w:sz="6" w:space="0" w:color="auto"/>
            </w:tcBorders>
            <w:hideMark/>
          </w:tcPr>
          <w:p w14:paraId="7B3054EA" w14:textId="77777777" w:rsidR="0068378F" w:rsidRPr="0068378F" w:rsidRDefault="0097662C" w:rsidP="0068378F">
            <w:pPr>
              <w:rPr>
                <w:rFonts w:ascii="-webkit-standard" w:eastAsia="Times New Roman" w:hAnsi="-webkit-standard" w:cs="Times New Roman"/>
              </w:rPr>
            </w:pPr>
            <w:hyperlink r:id="rId37" w:history="1">
              <w:r w:rsidR="0068378F" w:rsidRPr="0068378F">
                <w:rPr>
                  <w:rFonts w:ascii="Verdana" w:eastAsia="Times New Roman" w:hAnsi="Verdana" w:cs="Times New Roman"/>
                  <w:color w:val="355184"/>
                  <w:sz w:val="18"/>
                  <w:szCs w:val="18"/>
                  <w:u w:val="single"/>
                </w:rPr>
                <w:t>(H) Committee on General Laws</w:t>
              </w:r>
            </w:hyperlink>
          </w:p>
        </w:tc>
        <w:tc>
          <w:tcPr>
            <w:tcW w:w="0" w:type="auto"/>
            <w:tcBorders>
              <w:top w:val="outset" w:sz="6" w:space="0" w:color="auto"/>
              <w:left w:val="outset" w:sz="6" w:space="0" w:color="auto"/>
              <w:bottom w:val="outset" w:sz="6" w:space="0" w:color="auto"/>
              <w:right w:val="outset" w:sz="6" w:space="0" w:color="auto"/>
            </w:tcBorders>
            <w:hideMark/>
          </w:tcPr>
          <w:p w14:paraId="08369C08"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VOTE: Block Vote Passage (99-Y 0-N)</w:t>
            </w:r>
          </w:p>
        </w:tc>
        <w:tc>
          <w:tcPr>
            <w:tcW w:w="0" w:type="auto"/>
            <w:tcBorders>
              <w:top w:val="outset" w:sz="6" w:space="0" w:color="auto"/>
              <w:left w:val="outset" w:sz="6" w:space="0" w:color="auto"/>
              <w:bottom w:val="outset" w:sz="6" w:space="0" w:color="auto"/>
              <w:right w:val="outset" w:sz="6" w:space="0" w:color="auto"/>
            </w:tcBorders>
            <w:hideMark/>
          </w:tcPr>
          <w:p w14:paraId="320C9EAC"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E2292C" w:rsidRPr="0068378F" w14:paraId="707634F3"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4392C401" w14:textId="4BC90795" w:rsidR="00E2292C" w:rsidRPr="0068378F" w:rsidRDefault="00E2292C"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4434ED18"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2FFFABE4" w14:textId="77777777" w:rsidR="0068378F" w:rsidRPr="0068378F" w:rsidRDefault="0097662C" w:rsidP="0068378F">
            <w:pPr>
              <w:rPr>
                <w:rFonts w:ascii="-webkit-standard" w:eastAsia="Times New Roman" w:hAnsi="-webkit-standard" w:cs="Times New Roman"/>
              </w:rPr>
            </w:pPr>
            <w:hyperlink r:id="rId38" w:history="1">
              <w:r w:rsidR="0068378F" w:rsidRPr="0068378F">
                <w:rPr>
                  <w:rFonts w:ascii="Verdana" w:eastAsia="Times New Roman" w:hAnsi="Verdana" w:cs="Times New Roman"/>
                  <w:b/>
                  <w:bCs/>
                  <w:color w:val="355184"/>
                  <w:sz w:val="18"/>
                  <w:szCs w:val="18"/>
                  <w:u w:val="single"/>
                </w:rPr>
                <w:t>HB 1234</w:t>
              </w:r>
            </w:hyperlink>
            <w:r w:rsidR="0068378F" w:rsidRPr="0068378F">
              <w:rPr>
                <w:rFonts w:ascii="-webkit-standard" w:eastAsia="Times New Roman" w:hAnsi="-webkit-standard" w:cs="Times New Roman"/>
              </w:rPr>
              <w:t> - </w:t>
            </w:r>
            <w:hyperlink r:id="rId39" w:history="1">
              <w:r w:rsidR="0068378F" w:rsidRPr="0068378F">
                <w:rPr>
                  <w:rFonts w:ascii="Verdana" w:eastAsia="Times New Roman" w:hAnsi="Verdana" w:cs="Times New Roman"/>
                  <w:color w:val="355184"/>
                  <w:sz w:val="18"/>
                  <w:szCs w:val="18"/>
                  <w:u w:val="single"/>
                </w:rPr>
                <w:t>Wilt</w:t>
              </w:r>
            </w:hyperlink>
            <w:r w:rsidR="0068378F" w:rsidRPr="0068378F">
              <w:rPr>
                <w:rFonts w:ascii="-webkit-standard" w:eastAsia="Times New Roman" w:hAnsi="-webkit-standard" w:cs="Times New Roman"/>
              </w:rPr>
              <w:t> - Historical African American cemeteries; adds Newtown Cemetery in City of Harrisonburg.</w:t>
            </w:r>
          </w:p>
        </w:tc>
        <w:tc>
          <w:tcPr>
            <w:tcW w:w="0" w:type="auto"/>
            <w:tcBorders>
              <w:top w:val="outset" w:sz="6" w:space="0" w:color="auto"/>
              <w:left w:val="outset" w:sz="6" w:space="0" w:color="auto"/>
              <w:bottom w:val="outset" w:sz="6" w:space="0" w:color="auto"/>
              <w:right w:val="outset" w:sz="6" w:space="0" w:color="auto"/>
            </w:tcBorders>
            <w:hideMark/>
          </w:tcPr>
          <w:p w14:paraId="7E7208C4" w14:textId="77777777" w:rsidR="0068378F" w:rsidRPr="0068378F" w:rsidRDefault="0097662C" w:rsidP="0068378F">
            <w:pPr>
              <w:rPr>
                <w:rFonts w:ascii="-webkit-standard" w:eastAsia="Times New Roman" w:hAnsi="-webkit-standard" w:cs="Times New Roman"/>
              </w:rPr>
            </w:pPr>
            <w:hyperlink r:id="rId40" w:history="1">
              <w:r w:rsidR="0068378F" w:rsidRPr="0068378F">
                <w:rPr>
                  <w:rFonts w:ascii="Verdana" w:eastAsia="Times New Roman" w:hAnsi="Verdana" w:cs="Times New Roman"/>
                  <w:color w:val="355184"/>
                  <w:sz w:val="18"/>
                  <w:szCs w:val="18"/>
                  <w:u w:val="single"/>
                </w:rPr>
                <w:t>(H) Committee on Agriculture, Chesapeake and Natural Resources</w:t>
              </w:r>
            </w:hyperlink>
          </w:p>
        </w:tc>
        <w:tc>
          <w:tcPr>
            <w:tcW w:w="0" w:type="auto"/>
            <w:tcBorders>
              <w:top w:val="outset" w:sz="6" w:space="0" w:color="auto"/>
              <w:left w:val="outset" w:sz="6" w:space="0" w:color="auto"/>
              <w:bottom w:val="outset" w:sz="6" w:space="0" w:color="auto"/>
              <w:right w:val="outset" w:sz="6" w:space="0" w:color="auto"/>
            </w:tcBorders>
            <w:hideMark/>
          </w:tcPr>
          <w:p w14:paraId="77C73738"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Incorporated by Agriculture, Chesapeake and Natural Resources (HB1523-McQuinn)</w:t>
            </w:r>
          </w:p>
        </w:tc>
        <w:tc>
          <w:tcPr>
            <w:tcW w:w="0" w:type="auto"/>
            <w:tcBorders>
              <w:top w:val="outset" w:sz="6" w:space="0" w:color="auto"/>
              <w:left w:val="outset" w:sz="6" w:space="0" w:color="auto"/>
              <w:bottom w:val="outset" w:sz="6" w:space="0" w:color="auto"/>
              <w:right w:val="outset" w:sz="6" w:space="0" w:color="auto"/>
            </w:tcBorders>
            <w:hideMark/>
          </w:tcPr>
          <w:p w14:paraId="309E4E77"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02/05/20</w:t>
            </w:r>
          </w:p>
        </w:tc>
      </w:tr>
      <w:tr w:rsidR="004F3841" w:rsidRPr="0068378F" w14:paraId="4063A9AB"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3E1ED87B" w14:textId="165916F4" w:rsidR="004F3841" w:rsidRPr="0068378F" w:rsidRDefault="004F3841"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76933CAE"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3D787E98" w14:textId="77777777" w:rsidR="0068378F" w:rsidRPr="0068378F" w:rsidRDefault="0097662C" w:rsidP="0068378F">
            <w:pPr>
              <w:rPr>
                <w:rFonts w:ascii="-webkit-standard" w:eastAsia="Times New Roman" w:hAnsi="-webkit-standard" w:cs="Times New Roman"/>
              </w:rPr>
            </w:pPr>
            <w:hyperlink r:id="rId41" w:history="1">
              <w:r w:rsidR="0068378F" w:rsidRPr="0068378F">
                <w:rPr>
                  <w:rFonts w:ascii="Verdana" w:eastAsia="Times New Roman" w:hAnsi="Verdana" w:cs="Times New Roman"/>
                  <w:b/>
                  <w:bCs/>
                  <w:color w:val="355184"/>
                  <w:sz w:val="18"/>
                  <w:szCs w:val="18"/>
                  <w:u w:val="single"/>
                </w:rPr>
                <w:t>HB 1688</w:t>
              </w:r>
            </w:hyperlink>
            <w:r w:rsidR="0068378F" w:rsidRPr="0068378F">
              <w:rPr>
                <w:rFonts w:ascii="-webkit-standard" w:eastAsia="Times New Roman" w:hAnsi="-webkit-standard" w:cs="Times New Roman"/>
              </w:rPr>
              <w:t> - </w:t>
            </w:r>
            <w:hyperlink r:id="rId42" w:history="1">
              <w:r w:rsidR="0068378F" w:rsidRPr="0068378F">
                <w:rPr>
                  <w:rFonts w:ascii="Verdana" w:eastAsia="Times New Roman" w:hAnsi="Verdana" w:cs="Times New Roman"/>
                  <w:color w:val="355184"/>
                  <w:sz w:val="18"/>
                  <w:szCs w:val="18"/>
                  <w:u w:val="single"/>
                </w:rPr>
                <w:t>McQuinn</w:t>
              </w:r>
            </w:hyperlink>
            <w:r w:rsidR="0068378F" w:rsidRPr="0068378F">
              <w:rPr>
                <w:rFonts w:ascii="-webkit-standard" w:eastAsia="Times New Roman" w:hAnsi="-webkit-standard" w:cs="Times New Roman"/>
              </w:rPr>
              <w:t> - Cemeteries; grass cutting.</w:t>
            </w:r>
          </w:p>
        </w:tc>
        <w:tc>
          <w:tcPr>
            <w:tcW w:w="0" w:type="auto"/>
            <w:tcBorders>
              <w:top w:val="outset" w:sz="6" w:space="0" w:color="auto"/>
              <w:left w:val="outset" w:sz="6" w:space="0" w:color="auto"/>
              <w:bottom w:val="outset" w:sz="6" w:space="0" w:color="auto"/>
              <w:right w:val="outset" w:sz="6" w:space="0" w:color="auto"/>
            </w:tcBorders>
            <w:hideMark/>
          </w:tcPr>
          <w:p w14:paraId="529D74FE" w14:textId="77777777" w:rsidR="0068378F" w:rsidRPr="0068378F" w:rsidRDefault="0097662C" w:rsidP="0068378F">
            <w:pPr>
              <w:rPr>
                <w:rFonts w:ascii="-webkit-standard" w:eastAsia="Times New Roman" w:hAnsi="-webkit-standard" w:cs="Times New Roman"/>
              </w:rPr>
            </w:pPr>
            <w:hyperlink r:id="rId43" w:history="1">
              <w:r w:rsidR="0068378F" w:rsidRPr="0068378F">
                <w:rPr>
                  <w:rFonts w:ascii="Verdana" w:eastAsia="Times New Roman" w:hAnsi="Verdana" w:cs="Times New Roman"/>
                  <w:color w:val="355184"/>
                  <w:sz w:val="18"/>
                  <w:szCs w:val="18"/>
                  <w:u w:val="single"/>
                </w:rPr>
                <w:t>(H) Committee on Counties, Cities and Towns</w:t>
              </w:r>
            </w:hyperlink>
          </w:p>
        </w:tc>
        <w:tc>
          <w:tcPr>
            <w:tcW w:w="0" w:type="auto"/>
            <w:tcBorders>
              <w:top w:val="outset" w:sz="6" w:space="0" w:color="auto"/>
              <w:left w:val="outset" w:sz="6" w:space="0" w:color="auto"/>
              <w:bottom w:val="outset" w:sz="6" w:space="0" w:color="auto"/>
              <w:right w:val="outset" w:sz="6" w:space="0" w:color="auto"/>
            </w:tcBorders>
            <w:hideMark/>
          </w:tcPr>
          <w:p w14:paraId="7D9E2410"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(H) Subcommittee recommends reporting with substitute (6-Y 0-N)</w:t>
            </w:r>
          </w:p>
        </w:tc>
        <w:tc>
          <w:tcPr>
            <w:tcW w:w="0" w:type="auto"/>
            <w:tcBorders>
              <w:top w:val="outset" w:sz="6" w:space="0" w:color="auto"/>
              <w:left w:val="outset" w:sz="6" w:space="0" w:color="auto"/>
              <w:bottom w:val="outset" w:sz="6" w:space="0" w:color="auto"/>
              <w:right w:val="outset" w:sz="6" w:space="0" w:color="auto"/>
            </w:tcBorders>
            <w:hideMark/>
          </w:tcPr>
          <w:p w14:paraId="36DA7A51"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01/30/20</w:t>
            </w:r>
          </w:p>
        </w:tc>
      </w:tr>
      <w:tr w:rsidR="004F3841" w:rsidRPr="0068378F" w14:paraId="02D95BF1"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3460DBB4" w14:textId="02C69C2B" w:rsidR="004F3841" w:rsidRPr="0068378F" w:rsidRDefault="004F3841"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59B21691"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098BD574" w14:textId="77777777" w:rsidR="0068378F" w:rsidRPr="0068378F" w:rsidRDefault="0097662C" w:rsidP="0068378F">
            <w:pPr>
              <w:rPr>
                <w:rFonts w:ascii="-webkit-standard" w:eastAsia="Times New Roman" w:hAnsi="-webkit-standard" w:cs="Times New Roman"/>
              </w:rPr>
            </w:pPr>
            <w:hyperlink r:id="rId44" w:history="1">
              <w:r w:rsidR="0068378F" w:rsidRPr="0068378F">
                <w:rPr>
                  <w:rFonts w:ascii="Verdana" w:eastAsia="Times New Roman" w:hAnsi="Verdana" w:cs="Times New Roman"/>
                  <w:b/>
                  <w:bCs/>
                  <w:color w:val="355184"/>
                  <w:sz w:val="18"/>
                  <w:szCs w:val="18"/>
                  <w:u w:val="single"/>
                </w:rPr>
                <w:t>SB 422</w:t>
              </w:r>
            </w:hyperlink>
            <w:r w:rsidR="0068378F" w:rsidRPr="0068378F">
              <w:rPr>
                <w:rFonts w:ascii="-webkit-standard" w:eastAsia="Times New Roman" w:hAnsi="-webkit-standard" w:cs="Times New Roman"/>
              </w:rPr>
              <w:t> - </w:t>
            </w:r>
            <w:hyperlink r:id="rId45" w:history="1">
              <w:r w:rsidR="0068378F" w:rsidRPr="0068378F">
                <w:rPr>
                  <w:rFonts w:ascii="Verdana" w:eastAsia="Times New Roman" w:hAnsi="Verdana" w:cs="Times New Roman"/>
                  <w:color w:val="355184"/>
                  <w:sz w:val="18"/>
                  <w:szCs w:val="18"/>
                  <w:u w:val="single"/>
                </w:rPr>
                <w:t>Petersen</w:t>
              </w:r>
            </w:hyperlink>
            <w:r w:rsidR="0068378F" w:rsidRPr="0068378F">
              <w:rPr>
                <w:rFonts w:ascii="-webkit-standard" w:eastAsia="Times New Roman" w:hAnsi="-webkit-standard" w:cs="Times New Roman"/>
              </w:rPr>
              <w:t> - Health regulatory boards; clarifies the meaning of "license."</w:t>
            </w:r>
          </w:p>
        </w:tc>
        <w:tc>
          <w:tcPr>
            <w:tcW w:w="0" w:type="auto"/>
            <w:tcBorders>
              <w:top w:val="outset" w:sz="6" w:space="0" w:color="auto"/>
              <w:left w:val="outset" w:sz="6" w:space="0" w:color="auto"/>
              <w:bottom w:val="outset" w:sz="6" w:space="0" w:color="auto"/>
              <w:right w:val="outset" w:sz="6" w:space="0" w:color="auto"/>
            </w:tcBorders>
            <w:hideMark/>
          </w:tcPr>
          <w:p w14:paraId="54886887" w14:textId="77777777" w:rsidR="0068378F" w:rsidRPr="0068378F" w:rsidRDefault="0097662C" w:rsidP="0068378F">
            <w:pPr>
              <w:rPr>
                <w:rFonts w:ascii="-webkit-standard" w:eastAsia="Times New Roman" w:hAnsi="-webkit-standard" w:cs="Times New Roman"/>
              </w:rPr>
            </w:pPr>
            <w:hyperlink r:id="rId46" w:history="1">
              <w:r w:rsidR="0068378F" w:rsidRPr="0068378F">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01EF563"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Read third time and passed Senate (40-Y 0-N)</w:t>
            </w:r>
          </w:p>
        </w:tc>
        <w:tc>
          <w:tcPr>
            <w:tcW w:w="0" w:type="auto"/>
            <w:tcBorders>
              <w:top w:val="outset" w:sz="6" w:space="0" w:color="auto"/>
              <w:left w:val="outset" w:sz="6" w:space="0" w:color="auto"/>
              <w:bottom w:val="outset" w:sz="6" w:space="0" w:color="auto"/>
              <w:right w:val="outset" w:sz="6" w:space="0" w:color="auto"/>
            </w:tcBorders>
            <w:hideMark/>
          </w:tcPr>
          <w:p w14:paraId="0EB8917D"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68378F" w:rsidRPr="0068378F" w14:paraId="6918AADD"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20188E52" w14:textId="53D529BD" w:rsidR="0068378F" w:rsidRPr="0068378F" w:rsidRDefault="0097662C" w:rsidP="0068378F">
            <w:pPr>
              <w:rPr>
                <w:rFonts w:ascii="-webkit-standard" w:eastAsia="Times New Roman" w:hAnsi="-webkit-standard" w:cs="Times New Roman"/>
              </w:rPr>
            </w:pPr>
            <w:hyperlink r:id="rId47" w:history="1">
              <w:r w:rsidR="0068378F" w:rsidRPr="0068378F">
                <w:rPr>
                  <w:rFonts w:ascii="Verdana" w:eastAsia="Times New Roman" w:hAnsi="Verdana" w:cs="Times New Roman"/>
                  <w:color w:val="355184"/>
                  <w:sz w:val="18"/>
                  <w:szCs w:val="18"/>
                  <w:u w:val="single"/>
                </w:rPr>
                <w:t>notes</w:t>
              </w:r>
            </w:hyperlink>
            <w:r w:rsidR="0068378F" w:rsidRPr="0068378F">
              <w:rPr>
                <w:rFonts w:ascii="-webkit-standard" w:eastAsia="Times New Roman" w:hAnsi="-webkit-standard" w:cs="Times New Roman"/>
              </w:rPr>
              <w:t xml:space="preserve">: </w:t>
            </w:r>
            <w:r w:rsidR="004F3841">
              <w:rPr>
                <w:rFonts w:ascii="-webkit-standard" w:eastAsia="Times New Roman" w:hAnsi="-webkit-standard" w:cs="Times New Roman"/>
              </w:rPr>
              <w:t>Monitor</w:t>
            </w:r>
            <w:r w:rsidR="0068378F" w:rsidRPr="0068378F">
              <w:rPr>
                <w:rFonts w:ascii="-webkit-standard" w:eastAsia="Times New Roman" w:hAnsi="-webkit-standard" w:cs="Times New Roman"/>
              </w:rPr>
              <w:t>, currently does not change licensing for funeral directors - VFDA</w:t>
            </w:r>
          </w:p>
        </w:tc>
      </w:tr>
      <w:tr w:rsidR="0068378F" w:rsidRPr="0068378F" w14:paraId="274E8E7D"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725FE0A2" w14:textId="77777777" w:rsidR="0068378F" w:rsidRPr="0068378F" w:rsidRDefault="0097662C" w:rsidP="0068378F">
            <w:pPr>
              <w:rPr>
                <w:rFonts w:ascii="-webkit-standard" w:eastAsia="Times New Roman" w:hAnsi="-webkit-standard" w:cs="Times New Roman"/>
              </w:rPr>
            </w:pPr>
            <w:hyperlink r:id="rId48" w:history="1">
              <w:r w:rsidR="0068378F" w:rsidRPr="0068378F">
                <w:rPr>
                  <w:rFonts w:ascii="Verdana" w:eastAsia="Times New Roman" w:hAnsi="Verdana" w:cs="Times New Roman"/>
                  <w:b/>
                  <w:bCs/>
                  <w:color w:val="355184"/>
                  <w:sz w:val="18"/>
                  <w:szCs w:val="18"/>
                  <w:u w:val="single"/>
                </w:rPr>
                <w:t>SB 445</w:t>
              </w:r>
            </w:hyperlink>
            <w:r w:rsidR="0068378F" w:rsidRPr="0068378F">
              <w:rPr>
                <w:rFonts w:ascii="-webkit-standard" w:eastAsia="Times New Roman" w:hAnsi="-webkit-standard" w:cs="Times New Roman"/>
              </w:rPr>
              <w:t> - </w:t>
            </w:r>
            <w:hyperlink r:id="rId49" w:history="1">
              <w:r w:rsidR="0068378F" w:rsidRPr="0068378F">
                <w:rPr>
                  <w:rFonts w:ascii="Verdana" w:eastAsia="Times New Roman" w:hAnsi="Verdana" w:cs="Times New Roman"/>
                  <w:color w:val="355184"/>
                  <w:sz w:val="18"/>
                  <w:szCs w:val="18"/>
                  <w:u w:val="single"/>
                </w:rPr>
                <w:t>Edwards</w:t>
              </w:r>
            </w:hyperlink>
            <w:r w:rsidR="0068378F" w:rsidRPr="0068378F">
              <w:rPr>
                <w:rFonts w:ascii="-webkit-standard" w:eastAsia="Times New Roman" w:hAnsi="-webkit-standard" w:cs="Times New Roman"/>
              </w:rPr>
              <w:t> - Cemeteries; acquisition of abandoned lots in cities and certain towns.</w:t>
            </w:r>
          </w:p>
        </w:tc>
        <w:tc>
          <w:tcPr>
            <w:tcW w:w="0" w:type="auto"/>
            <w:tcBorders>
              <w:top w:val="outset" w:sz="6" w:space="0" w:color="auto"/>
              <w:left w:val="outset" w:sz="6" w:space="0" w:color="auto"/>
              <w:bottom w:val="outset" w:sz="6" w:space="0" w:color="auto"/>
              <w:right w:val="outset" w:sz="6" w:space="0" w:color="auto"/>
            </w:tcBorders>
            <w:hideMark/>
          </w:tcPr>
          <w:p w14:paraId="6339ACD2" w14:textId="77777777" w:rsidR="0068378F" w:rsidRPr="0068378F" w:rsidRDefault="0097662C" w:rsidP="0068378F">
            <w:pPr>
              <w:rPr>
                <w:rFonts w:ascii="-webkit-standard" w:eastAsia="Times New Roman" w:hAnsi="-webkit-standard" w:cs="Times New Roman"/>
              </w:rPr>
            </w:pPr>
            <w:hyperlink r:id="rId50"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36A7EBCD"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Read third time and passed Senate (40-Y 0-N)</w:t>
            </w:r>
          </w:p>
        </w:tc>
        <w:tc>
          <w:tcPr>
            <w:tcW w:w="0" w:type="auto"/>
            <w:tcBorders>
              <w:top w:val="outset" w:sz="6" w:space="0" w:color="auto"/>
              <w:left w:val="outset" w:sz="6" w:space="0" w:color="auto"/>
              <w:bottom w:val="outset" w:sz="6" w:space="0" w:color="auto"/>
              <w:right w:val="outset" w:sz="6" w:space="0" w:color="auto"/>
            </w:tcBorders>
            <w:hideMark/>
          </w:tcPr>
          <w:p w14:paraId="630DE672"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01/28/20</w:t>
            </w:r>
          </w:p>
        </w:tc>
      </w:tr>
      <w:tr w:rsidR="004F3841" w:rsidRPr="0068378F" w14:paraId="6C3FB099"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01170C4E" w14:textId="30084EDA" w:rsidR="004F3841" w:rsidRPr="0068378F" w:rsidRDefault="004F3841"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14158268"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0BBD1A8B" w14:textId="77777777" w:rsidR="0068378F" w:rsidRPr="0068378F" w:rsidRDefault="0097662C" w:rsidP="0068378F">
            <w:pPr>
              <w:rPr>
                <w:rFonts w:ascii="-webkit-standard" w:eastAsia="Times New Roman" w:hAnsi="-webkit-standard" w:cs="Times New Roman"/>
              </w:rPr>
            </w:pPr>
            <w:hyperlink r:id="rId51" w:history="1">
              <w:r w:rsidR="0068378F" w:rsidRPr="0068378F">
                <w:rPr>
                  <w:rFonts w:ascii="Verdana" w:eastAsia="Times New Roman" w:hAnsi="Verdana" w:cs="Times New Roman"/>
                  <w:b/>
                  <w:bCs/>
                  <w:color w:val="355184"/>
                  <w:sz w:val="18"/>
                  <w:szCs w:val="18"/>
                  <w:u w:val="single"/>
                </w:rPr>
                <w:t>SB 519</w:t>
              </w:r>
            </w:hyperlink>
            <w:r w:rsidR="0068378F" w:rsidRPr="0068378F">
              <w:rPr>
                <w:rFonts w:ascii="-webkit-standard" w:eastAsia="Times New Roman" w:hAnsi="-webkit-standard" w:cs="Times New Roman"/>
              </w:rPr>
              <w:t> - </w:t>
            </w:r>
            <w:hyperlink r:id="rId52" w:history="1">
              <w:r w:rsidR="0068378F" w:rsidRPr="0068378F">
                <w:rPr>
                  <w:rFonts w:ascii="Verdana" w:eastAsia="Times New Roman" w:hAnsi="Verdana" w:cs="Times New Roman"/>
                  <w:color w:val="355184"/>
                  <w:sz w:val="18"/>
                  <w:szCs w:val="18"/>
                  <w:u w:val="single"/>
                </w:rPr>
                <w:t>McDougle</w:t>
              </w:r>
            </w:hyperlink>
            <w:r w:rsidR="0068378F" w:rsidRPr="0068378F">
              <w:rPr>
                <w:rFonts w:ascii="-webkit-standard" w:eastAsia="Times New Roman" w:hAnsi="-webkit-standard" w:cs="Times New Roman"/>
              </w:rPr>
              <w:t> - Professional and Occupational Regulation, Department of; cemeteries, exemptions.</w:t>
            </w:r>
          </w:p>
        </w:tc>
        <w:tc>
          <w:tcPr>
            <w:tcW w:w="0" w:type="auto"/>
            <w:tcBorders>
              <w:top w:val="outset" w:sz="6" w:space="0" w:color="auto"/>
              <w:left w:val="outset" w:sz="6" w:space="0" w:color="auto"/>
              <w:bottom w:val="outset" w:sz="6" w:space="0" w:color="auto"/>
              <w:right w:val="outset" w:sz="6" w:space="0" w:color="auto"/>
            </w:tcBorders>
            <w:hideMark/>
          </w:tcPr>
          <w:p w14:paraId="70B004C2" w14:textId="77777777" w:rsidR="0068378F" w:rsidRPr="0068378F" w:rsidRDefault="0097662C" w:rsidP="0068378F">
            <w:pPr>
              <w:rPr>
                <w:rFonts w:ascii="-webkit-standard" w:eastAsia="Times New Roman" w:hAnsi="-webkit-standard" w:cs="Times New Roman"/>
              </w:rPr>
            </w:pPr>
            <w:hyperlink r:id="rId53"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2BB38482"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Read third time and passed Senate (40-Y 0-N)</w:t>
            </w:r>
          </w:p>
        </w:tc>
        <w:tc>
          <w:tcPr>
            <w:tcW w:w="0" w:type="auto"/>
            <w:tcBorders>
              <w:top w:val="outset" w:sz="6" w:space="0" w:color="auto"/>
              <w:left w:val="outset" w:sz="6" w:space="0" w:color="auto"/>
              <w:bottom w:val="outset" w:sz="6" w:space="0" w:color="auto"/>
              <w:right w:val="outset" w:sz="6" w:space="0" w:color="auto"/>
            </w:tcBorders>
            <w:hideMark/>
          </w:tcPr>
          <w:p w14:paraId="20EF36C9"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01/28/20</w:t>
            </w:r>
          </w:p>
        </w:tc>
      </w:tr>
      <w:tr w:rsidR="004F3841" w:rsidRPr="0068378F" w14:paraId="340F67A7"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37F45937" w14:textId="05942904" w:rsidR="004F3841" w:rsidRPr="0068378F" w:rsidRDefault="004F3841"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009CD539"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8388AE7" w14:textId="77777777" w:rsidR="0068378F" w:rsidRPr="0068378F" w:rsidRDefault="0097662C" w:rsidP="0068378F">
            <w:pPr>
              <w:rPr>
                <w:rFonts w:ascii="-webkit-standard" w:eastAsia="Times New Roman" w:hAnsi="-webkit-standard" w:cs="Times New Roman"/>
              </w:rPr>
            </w:pPr>
            <w:hyperlink r:id="rId54" w:history="1">
              <w:r w:rsidR="0068378F" w:rsidRPr="0068378F">
                <w:rPr>
                  <w:rFonts w:ascii="Verdana" w:eastAsia="Times New Roman" w:hAnsi="Verdana" w:cs="Times New Roman"/>
                  <w:b/>
                  <w:bCs/>
                  <w:color w:val="355184"/>
                  <w:sz w:val="18"/>
                  <w:szCs w:val="18"/>
                  <w:u w:val="single"/>
                </w:rPr>
                <w:t>SB 881</w:t>
              </w:r>
            </w:hyperlink>
            <w:r w:rsidR="0068378F" w:rsidRPr="0068378F">
              <w:rPr>
                <w:rFonts w:ascii="-webkit-standard" w:eastAsia="Times New Roman" w:hAnsi="-webkit-standard" w:cs="Times New Roman"/>
              </w:rPr>
              <w:t> - </w:t>
            </w:r>
            <w:hyperlink r:id="rId55" w:history="1">
              <w:r w:rsidR="0068378F" w:rsidRPr="0068378F">
                <w:rPr>
                  <w:rFonts w:ascii="Verdana" w:eastAsia="Times New Roman" w:hAnsi="Verdana" w:cs="Times New Roman"/>
                  <w:color w:val="355184"/>
                  <w:sz w:val="18"/>
                  <w:szCs w:val="18"/>
                  <w:u w:val="single"/>
                </w:rPr>
                <w:t>Locke</w:t>
              </w:r>
            </w:hyperlink>
            <w:r w:rsidR="0068378F" w:rsidRPr="0068378F">
              <w:rPr>
                <w:rFonts w:ascii="-webkit-standard" w:eastAsia="Times New Roman" w:hAnsi="-webkit-standard" w:cs="Times New Roman"/>
              </w:rPr>
              <w:t> - Historical African American Cemeteries and Graves Fund; created.</w:t>
            </w:r>
          </w:p>
        </w:tc>
        <w:tc>
          <w:tcPr>
            <w:tcW w:w="0" w:type="auto"/>
            <w:tcBorders>
              <w:top w:val="outset" w:sz="6" w:space="0" w:color="auto"/>
              <w:left w:val="outset" w:sz="6" w:space="0" w:color="auto"/>
              <w:bottom w:val="outset" w:sz="6" w:space="0" w:color="auto"/>
              <w:right w:val="outset" w:sz="6" w:space="0" w:color="auto"/>
            </w:tcBorders>
            <w:hideMark/>
          </w:tcPr>
          <w:p w14:paraId="4C357F75" w14:textId="77777777" w:rsidR="0068378F" w:rsidRPr="0068378F" w:rsidRDefault="0097662C" w:rsidP="0068378F">
            <w:pPr>
              <w:rPr>
                <w:rFonts w:ascii="-webkit-standard" w:eastAsia="Times New Roman" w:hAnsi="-webkit-standard" w:cs="Times New Roman"/>
              </w:rPr>
            </w:pPr>
            <w:hyperlink r:id="rId56"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3B67868B"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Read third time and passed Senate (40-Y 0-N)</w:t>
            </w:r>
          </w:p>
        </w:tc>
        <w:tc>
          <w:tcPr>
            <w:tcW w:w="0" w:type="auto"/>
            <w:tcBorders>
              <w:top w:val="outset" w:sz="6" w:space="0" w:color="auto"/>
              <w:left w:val="outset" w:sz="6" w:space="0" w:color="auto"/>
              <w:bottom w:val="outset" w:sz="6" w:space="0" w:color="auto"/>
              <w:right w:val="outset" w:sz="6" w:space="0" w:color="auto"/>
            </w:tcBorders>
            <w:hideMark/>
          </w:tcPr>
          <w:p w14:paraId="0DA15093"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01/28/20</w:t>
            </w:r>
          </w:p>
        </w:tc>
      </w:tr>
      <w:tr w:rsidR="00601950" w:rsidRPr="0068378F" w14:paraId="17482A00"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tcPr>
          <w:p w14:paraId="34ED865B" w14:textId="52F2E8DC" w:rsidR="00601950" w:rsidRPr="0068378F" w:rsidRDefault="00601950" w:rsidP="0068378F">
            <w:pPr>
              <w:rPr>
                <w:rFonts w:ascii="-webkit-standard" w:eastAsia="Times New Roman" w:hAnsi="-webkit-standard" w:cs="Times New Roman"/>
              </w:rPr>
            </w:pPr>
            <w:r>
              <w:rPr>
                <w:rFonts w:ascii="-webkit-standard" w:eastAsia="Times New Roman" w:hAnsi="-webkit-standard" w:cs="Times New Roman"/>
              </w:rPr>
              <w:t>Monitor</w:t>
            </w:r>
          </w:p>
        </w:tc>
      </w:tr>
      <w:tr w:rsidR="0068378F" w:rsidRPr="0068378F" w14:paraId="3FC622AD"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1BAC9991" w14:textId="77777777" w:rsidR="0068378F" w:rsidRPr="0068378F" w:rsidRDefault="0097662C" w:rsidP="0068378F">
            <w:pPr>
              <w:rPr>
                <w:rFonts w:ascii="-webkit-standard" w:eastAsia="Times New Roman" w:hAnsi="-webkit-standard" w:cs="Times New Roman"/>
              </w:rPr>
            </w:pPr>
            <w:hyperlink r:id="rId57" w:history="1">
              <w:r w:rsidR="0068378F" w:rsidRPr="0068378F">
                <w:rPr>
                  <w:rFonts w:ascii="Verdana" w:eastAsia="Times New Roman" w:hAnsi="Verdana" w:cs="Times New Roman"/>
                  <w:b/>
                  <w:bCs/>
                  <w:color w:val="355184"/>
                  <w:sz w:val="18"/>
                  <w:szCs w:val="18"/>
                  <w:u w:val="single"/>
                </w:rPr>
                <w:t>SB 1044</w:t>
              </w:r>
            </w:hyperlink>
            <w:r w:rsidR="0068378F" w:rsidRPr="0068378F">
              <w:rPr>
                <w:rFonts w:ascii="-webkit-standard" w:eastAsia="Times New Roman" w:hAnsi="-webkit-standard" w:cs="Times New Roman"/>
              </w:rPr>
              <w:t> - </w:t>
            </w:r>
            <w:hyperlink r:id="rId58" w:history="1">
              <w:r w:rsidR="0068378F" w:rsidRPr="0068378F">
                <w:rPr>
                  <w:rFonts w:ascii="Verdana" w:eastAsia="Times New Roman" w:hAnsi="Verdana" w:cs="Times New Roman"/>
                  <w:color w:val="355184"/>
                  <w:sz w:val="18"/>
                  <w:szCs w:val="18"/>
                  <w:u w:val="single"/>
                </w:rPr>
                <w:t>McPike</w:t>
              </w:r>
            </w:hyperlink>
            <w:r w:rsidR="0068378F" w:rsidRPr="0068378F">
              <w:rPr>
                <w:rFonts w:ascii="-webkit-standard" w:eastAsia="Times New Roman" w:hAnsi="-webkit-standard" w:cs="Times New Roman"/>
              </w:rPr>
              <w:t> - Funeral directors and embalmers; Board to promulgate regulations for licensure.</w:t>
            </w:r>
          </w:p>
        </w:tc>
        <w:tc>
          <w:tcPr>
            <w:tcW w:w="0" w:type="auto"/>
            <w:tcBorders>
              <w:top w:val="outset" w:sz="6" w:space="0" w:color="auto"/>
              <w:left w:val="outset" w:sz="6" w:space="0" w:color="auto"/>
              <w:bottom w:val="outset" w:sz="6" w:space="0" w:color="auto"/>
              <w:right w:val="outset" w:sz="6" w:space="0" w:color="auto"/>
            </w:tcBorders>
            <w:hideMark/>
          </w:tcPr>
          <w:p w14:paraId="478C0972" w14:textId="77777777" w:rsidR="0068378F" w:rsidRPr="0068378F" w:rsidRDefault="0097662C" w:rsidP="0068378F">
            <w:pPr>
              <w:rPr>
                <w:rFonts w:ascii="-webkit-standard" w:eastAsia="Times New Roman" w:hAnsi="-webkit-standard" w:cs="Times New Roman"/>
              </w:rPr>
            </w:pPr>
            <w:hyperlink r:id="rId59"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6253417A"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Read third time and passed Senate (40-Y 0-N)</w:t>
            </w:r>
          </w:p>
        </w:tc>
        <w:tc>
          <w:tcPr>
            <w:tcW w:w="0" w:type="auto"/>
            <w:tcBorders>
              <w:top w:val="outset" w:sz="6" w:space="0" w:color="auto"/>
              <w:left w:val="outset" w:sz="6" w:space="0" w:color="auto"/>
              <w:bottom w:val="outset" w:sz="6" w:space="0" w:color="auto"/>
              <w:right w:val="outset" w:sz="6" w:space="0" w:color="auto"/>
            </w:tcBorders>
            <w:hideMark/>
          </w:tcPr>
          <w:p w14:paraId="2F03CC6C"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68378F" w:rsidRPr="0068378F" w14:paraId="7126734A"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2EA687A" w14:textId="77777777" w:rsidR="00601950" w:rsidRDefault="0097662C" w:rsidP="0068378F">
            <w:pPr>
              <w:rPr>
                <w:rFonts w:ascii="-webkit-standard" w:eastAsia="Times New Roman" w:hAnsi="-webkit-standard" w:cs="Times New Roman"/>
              </w:rPr>
            </w:pPr>
            <w:hyperlink r:id="rId60" w:history="1">
              <w:r w:rsidR="0068378F" w:rsidRPr="0068378F">
                <w:rPr>
                  <w:rFonts w:ascii="Verdana" w:eastAsia="Times New Roman" w:hAnsi="Verdana" w:cs="Times New Roman"/>
                  <w:color w:val="355184"/>
                  <w:sz w:val="18"/>
                  <w:szCs w:val="18"/>
                  <w:u w:val="single"/>
                </w:rPr>
                <w:t>notes</w:t>
              </w:r>
            </w:hyperlink>
            <w:r w:rsidR="0068378F" w:rsidRPr="0068378F">
              <w:rPr>
                <w:rFonts w:ascii="-webkit-standard" w:eastAsia="Times New Roman" w:hAnsi="-webkit-standard" w:cs="Times New Roman"/>
              </w:rPr>
              <w:t xml:space="preserve">: Watch - VFDA; SCI supports; Independents would like it to go to study. Angie Asked McPike if he would welcome having DHP study to be sure there are no unintended issues. He said he would and would let </w:t>
            </w:r>
            <w:r w:rsidR="00601950">
              <w:rPr>
                <w:rFonts w:ascii="-webkit-standard" w:eastAsia="Times New Roman" w:hAnsi="-webkit-standard" w:cs="Times New Roman"/>
              </w:rPr>
              <w:t>her</w:t>
            </w:r>
            <w:r w:rsidR="0068378F" w:rsidRPr="0068378F">
              <w:rPr>
                <w:rFonts w:ascii="-webkit-standard" w:eastAsia="Times New Roman" w:hAnsi="-webkit-standard" w:cs="Times New Roman"/>
              </w:rPr>
              <w:t xml:space="preserve"> know what was going on with it.</w:t>
            </w:r>
          </w:p>
          <w:p w14:paraId="2F2D1FB7" w14:textId="476547C1" w:rsidR="0068378F" w:rsidRPr="0068378F" w:rsidRDefault="00601950" w:rsidP="0068378F">
            <w:pPr>
              <w:rPr>
                <w:rFonts w:ascii="-webkit-standard" w:eastAsia="Times New Roman" w:hAnsi="-webkit-standard" w:cs="Times New Roman"/>
              </w:rPr>
            </w:pPr>
            <w:r>
              <w:rPr>
                <w:rFonts w:ascii="-webkit-standard" w:eastAsia="Times New Roman" w:hAnsi="-webkit-standard" w:cs="Times New Roman"/>
              </w:rPr>
              <w:t xml:space="preserve">UPDATE: The bill was amended to require the Board of Funeral Directors and Embalmers to promulgate regulations for separate licenses in 280 days (fast track). Senator McPike was confused between DHP and BFDE. Intends to keep it at BFDE. Angie talked with Dr. Brown, who indicated he felt the </w:t>
            </w:r>
            <w:r w:rsidR="00BF69FC">
              <w:rPr>
                <w:rFonts w:ascii="-webkit-standard" w:eastAsia="Times New Roman" w:hAnsi="-webkit-standard" w:cs="Times New Roman"/>
              </w:rPr>
              <w:t xml:space="preserve">BFDE was the appropriate place. </w:t>
            </w:r>
            <w:r w:rsidR="0068378F" w:rsidRPr="0068378F">
              <w:rPr>
                <w:rFonts w:ascii="-webkit-standard" w:eastAsia="Times New Roman" w:hAnsi="-webkit-standard" w:cs="Times New Roman"/>
              </w:rPr>
              <w:br/>
            </w:r>
            <w:r w:rsidR="0068378F" w:rsidRPr="0068378F">
              <w:rPr>
                <w:rFonts w:ascii="-webkit-standard" w:eastAsia="Times New Roman" w:hAnsi="-webkit-standard" w:cs="Times New Roman"/>
              </w:rPr>
              <w:br/>
              <w:t>As introduced, VFDA is neutral</w:t>
            </w:r>
          </w:p>
        </w:tc>
      </w:tr>
      <w:tr w:rsidR="0068378F" w:rsidRPr="0068378F" w14:paraId="5B72E150" w14:textId="77777777" w:rsidTr="00BF69FC">
        <w:trPr>
          <w:tblCellSpacing w:w="10" w:type="dxa"/>
          <w:jc w:val="center"/>
        </w:trPr>
        <w:tc>
          <w:tcPr>
            <w:tcW w:w="0" w:type="auto"/>
            <w:tcBorders>
              <w:top w:val="outset" w:sz="6" w:space="0" w:color="auto"/>
              <w:left w:val="outset" w:sz="6" w:space="0" w:color="auto"/>
              <w:bottom w:val="outset" w:sz="6" w:space="0" w:color="auto"/>
              <w:right w:val="outset" w:sz="6" w:space="0" w:color="auto"/>
            </w:tcBorders>
            <w:hideMark/>
          </w:tcPr>
          <w:p w14:paraId="6B21C67B" w14:textId="77777777" w:rsidR="0068378F" w:rsidRPr="0068378F" w:rsidRDefault="0097662C" w:rsidP="0068378F">
            <w:pPr>
              <w:rPr>
                <w:rFonts w:ascii="-webkit-standard" w:eastAsia="Times New Roman" w:hAnsi="-webkit-standard" w:cs="Times New Roman"/>
              </w:rPr>
            </w:pPr>
            <w:hyperlink r:id="rId61" w:history="1">
              <w:r w:rsidR="0068378F" w:rsidRPr="0068378F">
                <w:rPr>
                  <w:rFonts w:ascii="Verdana" w:eastAsia="Times New Roman" w:hAnsi="Verdana" w:cs="Times New Roman"/>
                  <w:b/>
                  <w:bCs/>
                  <w:color w:val="355184"/>
                  <w:sz w:val="18"/>
                  <w:szCs w:val="18"/>
                  <w:u w:val="single"/>
                </w:rPr>
                <w:t>SB 1070</w:t>
              </w:r>
            </w:hyperlink>
            <w:r w:rsidR="0068378F" w:rsidRPr="0068378F">
              <w:rPr>
                <w:rFonts w:ascii="-webkit-standard" w:eastAsia="Times New Roman" w:hAnsi="-webkit-standard" w:cs="Times New Roman"/>
              </w:rPr>
              <w:t> - </w:t>
            </w:r>
            <w:hyperlink r:id="rId62" w:history="1">
              <w:r w:rsidR="0068378F" w:rsidRPr="0068378F">
                <w:rPr>
                  <w:rFonts w:ascii="Verdana" w:eastAsia="Times New Roman" w:hAnsi="Verdana" w:cs="Times New Roman"/>
                  <w:color w:val="355184"/>
                  <w:sz w:val="18"/>
                  <w:szCs w:val="18"/>
                  <w:u w:val="single"/>
                </w:rPr>
                <w:t>Dunnavant</w:t>
              </w:r>
            </w:hyperlink>
            <w:r w:rsidR="0068378F" w:rsidRPr="0068378F">
              <w:rPr>
                <w:rFonts w:ascii="-webkit-standard" w:eastAsia="Times New Roman" w:hAnsi="-webkit-standard" w:cs="Times New Roman"/>
              </w:rPr>
              <w:t> - Cemeteries, special interments; pets.</w:t>
            </w:r>
          </w:p>
        </w:tc>
        <w:tc>
          <w:tcPr>
            <w:tcW w:w="0" w:type="auto"/>
            <w:tcBorders>
              <w:top w:val="outset" w:sz="6" w:space="0" w:color="auto"/>
              <w:left w:val="outset" w:sz="6" w:space="0" w:color="auto"/>
              <w:bottom w:val="outset" w:sz="6" w:space="0" w:color="auto"/>
              <w:right w:val="outset" w:sz="6" w:space="0" w:color="auto"/>
            </w:tcBorders>
            <w:hideMark/>
          </w:tcPr>
          <w:p w14:paraId="09C84C68" w14:textId="77777777" w:rsidR="0068378F" w:rsidRPr="0068378F" w:rsidRDefault="0097662C" w:rsidP="0068378F">
            <w:pPr>
              <w:rPr>
                <w:rFonts w:ascii="-webkit-standard" w:eastAsia="Times New Roman" w:hAnsi="-webkit-standard" w:cs="Times New Roman"/>
              </w:rPr>
            </w:pPr>
            <w:hyperlink r:id="rId63" w:history="1">
              <w:r w:rsidR="0068378F" w:rsidRPr="0068378F">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6427DEA9"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(S) Read third time and passed Senate (40-Y 0-N)</w:t>
            </w:r>
          </w:p>
        </w:tc>
        <w:tc>
          <w:tcPr>
            <w:tcW w:w="0" w:type="auto"/>
            <w:tcBorders>
              <w:top w:val="outset" w:sz="6" w:space="0" w:color="auto"/>
              <w:left w:val="outset" w:sz="6" w:space="0" w:color="auto"/>
              <w:bottom w:val="outset" w:sz="6" w:space="0" w:color="auto"/>
              <w:right w:val="outset" w:sz="6" w:space="0" w:color="auto"/>
            </w:tcBorders>
            <w:hideMark/>
          </w:tcPr>
          <w:p w14:paraId="6895F207" w14:textId="77777777" w:rsidR="0068378F" w:rsidRPr="0068378F" w:rsidRDefault="0068378F" w:rsidP="0068378F">
            <w:pPr>
              <w:rPr>
                <w:rFonts w:ascii="-webkit-standard" w:eastAsia="Times New Roman" w:hAnsi="-webkit-standard" w:cs="Times New Roman"/>
              </w:rPr>
            </w:pPr>
            <w:r w:rsidRPr="0068378F">
              <w:rPr>
                <w:rFonts w:ascii="-webkit-standard" w:eastAsia="Times New Roman" w:hAnsi="-webkit-standard" w:cs="Times New Roman"/>
              </w:rPr>
              <w:t>02/04/20</w:t>
            </w:r>
          </w:p>
        </w:tc>
      </w:tr>
      <w:tr w:rsidR="0068378F" w:rsidRPr="0068378F" w14:paraId="2419FF1C" w14:textId="77777777" w:rsidTr="00BF69FC">
        <w:trPr>
          <w:tblCellSpacing w:w="1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13AB40B" w14:textId="23377C35" w:rsidR="0068378F" w:rsidRPr="0068378F" w:rsidRDefault="0097662C" w:rsidP="0068378F">
            <w:pPr>
              <w:rPr>
                <w:rFonts w:ascii="-webkit-standard" w:eastAsia="Times New Roman" w:hAnsi="-webkit-standard" w:cs="Times New Roman"/>
              </w:rPr>
            </w:pPr>
            <w:hyperlink r:id="rId64" w:history="1">
              <w:r w:rsidR="0068378F" w:rsidRPr="0068378F">
                <w:rPr>
                  <w:rFonts w:ascii="Verdana" w:eastAsia="Times New Roman" w:hAnsi="Verdana" w:cs="Times New Roman"/>
                  <w:color w:val="355184"/>
                  <w:sz w:val="18"/>
                  <w:szCs w:val="18"/>
                  <w:u w:val="single"/>
                </w:rPr>
                <w:t>notes</w:t>
              </w:r>
            </w:hyperlink>
            <w:r w:rsidR="0068378F" w:rsidRPr="0068378F">
              <w:rPr>
                <w:rFonts w:ascii="-webkit-standard" w:eastAsia="Times New Roman" w:hAnsi="-webkit-standard" w:cs="Times New Roman"/>
              </w:rPr>
              <w:t xml:space="preserve">: </w:t>
            </w:r>
            <w:r w:rsidR="00BF69FC">
              <w:rPr>
                <w:rFonts w:ascii="-webkit-standard" w:eastAsia="Times New Roman" w:hAnsi="-webkit-standard" w:cs="Times New Roman"/>
              </w:rPr>
              <w:t>Monitor</w:t>
            </w:r>
            <w:r w:rsidR="0068378F" w:rsidRPr="0068378F">
              <w:rPr>
                <w:rFonts w:ascii="-webkit-standard" w:eastAsia="Times New Roman" w:hAnsi="-webkit-standard" w:cs="Times New Roman"/>
              </w:rPr>
              <w:t xml:space="preserve"> - VFDA Neutral - Allows the remains of cremated pets to be interred with human remains.</w:t>
            </w:r>
          </w:p>
        </w:tc>
      </w:tr>
    </w:tbl>
    <w:p w14:paraId="36FC08FE" w14:textId="77777777" w:rsidR="0036520A" w:rsidRDefault="0097662C"/>
    <w:sectPr w:rsidR="0036520A" w:rsidSect="00BF6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8F"/>
    <w:rsid w:val="000E143C"/>
    <w:rsid w:val="002F0E14"/>
    <w:rsid w:val="002F5A05"/>
    <w:rsid w:val="00460D00"/>
    <w:rsid w:val="00474036"/>
    <w:rsid w:val="004961A6"/>
    <w:rsid w:val="004F3841"/>
    <w:rsid w:val="00601950"/>
    <w:rsid w:val="0068378F"/>
    <w:rsid w:val="006A7FA5"/>
    <w:rsid w:val="0097662C"/>
    <w:rsid w:val="00B122A5"/>
    <w:rsid w:val="00BF69FC"/>
    <w:rsid w:val="00C62534"/>
    <w:rsid w:val="00E2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9974"/>
  <w15:chartTrackingRefBased/>
  <w15:docId w15:val="{21DBB189-E5F8-2948-BFA4-531E5134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78F"/>
    <w:rPr>
      <w:color w:val="0000FF"/>
      <w:u w:val="single"/>
    </w:rPr>
  </w:style>
  <w:style w:type="character" w:customStyle="1" w:styleId="apple-converted-space">
    <w:name w:val="apple-converted-space"/>
    <w:basedOn w:val="DefaultParagraphFont"/>
    <w:rsid w:val="0068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virginia.gov/cgi-bin/legp604.exe?201+mbr+H269" TargetMode="External"/><Relationship Id="rId18" Type="http://schemas.openxmlformats.org/officeDocument/2006/relationships/hyperlink" Target="http://lis.virginia.gov/cgi-bin/legp604.exe?201+com+S04" TargetMode="External"/><Relationship Id="rId26" Type="http://schemas.openxmlformats.org/officeDocument/2006/relationships/hyperlink" Target="http://lis.virginia.gov/cgi-bin/legp604.exe?201+mbr+H139" TargetMode="External"/><Relationship Id="rId39" Type="http://schemas.openxmlformats.org/officeDocument/2006/relationships/hyperlink" Target="http://lis.virginia.gov/cgi-bin/legp604.exe?201+mbr+H231" TargetMode="External"/><Relationship Id="rId21" Type="http://schemas.openxmlformats.org/officeDocument/2006/relationships/hyperlink" Target="http://lis.virginia.gov/cgi-bin/legp604.exe?201+mbr+H298" TargetMode="External"/><Relationship Id="rId34" Type="http://schemas.openxmlformats.org/officeDocument/2006/relationships/hyperlink" Target="http://lis.virginia.gov/cgi-bin/legp604.exe?201+com+H01" TargetMode="External"/><Relationship Id="rId42" Type="http://schemas.openxmlformats.org/officeDocument/2006/relationships/hyperlink" Target="http://lis.virginia.gov/cgi-bin/legp604.exe?201+mbr+H207" TargetMode="External"/><Relationship Id="rId47" Type="http://schemas.openxmlformats.org/officeDocument/2006/relationships/hyperlink" Target="http://lis.virginia.gov/cgi-bin/legp607.exe?201+n1a+SB422" TargetMode="External"/><Relationship Id="rId50" Type="http://schemas.openxmlformats.org/officeDocument/2006/relationships/hyperlink" Target="http://lis.virginia.gov/cgi-bin/legp604.exe?201+com+S12" TargetMode="External"/><Relationship Id="rId55" Type="http://schemas.openxmlformats.org/officeDocument/2006/relationships/hyperlink" Target="http://lis.virginia.gov/cgi-bin/legp604.exe?201+mbr+S67" TargetMode="External"/><Relationship Id="rId63" Type="http://schemas.openxmlformats.org/officeDocument/2006/relationships/hyperlink" Target="http://lis.virginia.gov/cgi-bin/legp604.exe?201+com+S12" TargetMode="External"/><Relationship Id="rId7" Type="http://schemas.openxmlformats.org/officeDocument/2006/relationships/hyperlink" Target="http://lis.virginia.gov/cgi-bin/legp604.exe?201+com+S12" TargetMode="External"/><Relationship Id="rId2" Type="http://schemas.openxmlformats.org/officeDocument/2006/relationships/settings" Target="settings.xml"/><Relationship Id="rId16" Type="http://schemas.openxmlformats.org/officeDocument/2006/relationships/hyperlink" Target="http://lis.virginia.gov/cgi-bin/legp604.exe?201+mbr+H56" TargetMode="External"/><Relationship Id="rId20" Type="http://schemas.openxmlformats.org/officeDocument/2006/relationships/hyperlink" Target="http://lis.virginia.gov/cgi-bin/legp604.exe?201+sum+HB641" TargetMode="External"/><Relationship Id="rId29" Type="http://schemas.openxmlformats.org/officeDocument/2006/relationships/hyperlink" Target="http://lis.virginia.gov/cgi-bin/legp604.exe?201+mbr+H286" TargetMode="External"/><Relationship Id="rId41" Type="http://schemas.openxmlformats.org/officeDocument/2006/relationships/hyperlink" Target="http://lis.virginia.gov/cgi-bin/legp604.exe?201+sum+HB1688" TargetMode="External"/><Relationship Id="rId54" Type="http://schemas.openxmlformats.org/officeDocument/2006/relationships/hyperlink" Target="http://lis.virginia.gov/cgi-bin/legp604.exe?201+sum+SB881" TargetMode="External"/><Relationship Id="rId62" Type="http://schemas.openxmlformats.org/officeDocument/2006/relationships/hyperlink" Target="http://lis.virginia.gov/cgi-bin/legp604.exe?201+mbr+S97" TargetMode="External"/><Relationship Id="rId1" Type="http://schemas.openxmlformats.org/officeDocument/2006/relationships/styles" Target="styles.xml"/><Relationship Id="rId6" Type="http://schemas.openxmlformats.org/officeDocument/2006/relationships/hyperlink" Target="http://lis.virginia.gov/cgi-bin/legp604.exe?201+com+H01" TargetMode="External"/><Relationship Id="rId11" Type="http://schemas.openxmlformats.org/officeDocument/2006/relationships/hyperlink" Target="http://lis.virginia.gov/cgi-bin/legp604.exe?201+com+S12" TargetMode="External"/><Relationship Id="rId24" Type="http://schemas.openxmlformats.org/officeDocument/2006/relationships/hyperlink" Target="http://lis.virginia.gov/cgi-bin/legp607.exe?201+n1a+HB641" TargetMode="External"/><Relationship Id="rId32" Type="http://schemas.openxmlformats.org/officeDocument/2006/relationships/hyperlink" Target="http://lis.virginia.gov/cgi-bin/legp604.exe?201+sum+HB905" TargetMode="External"/><Relationship Id="rId37" Type="http://schemas.openxmlformats.org/officeDocument/2006/relationships/hyperlink" Target="http://lis.virginia.gov/cgi-bin/legp604.exe?201+com+H11" TargetMode="External"/><Relationship Id="rId40" Type="http://schemas.openxmlformats.org/officeDocument/2006/relationships/hyperlink" Target="http://lis.virginia.gov/cgi-bin/legp604.exe?201+com+H01" TargetMode="External"/><Relationship Id="rId45" Type="http://schemas.openxmlformats.org/officeDocument/2006/relationships/hyperlink" Target="http://lis.virginia.gov/cgi-bin/legp604.exe?201+mbr+S76" TargetMode="External"/><Relationship Id="rId53" Type="http://schemas.openxmlformats.org/officeDocument/2006/relationships/hyperlink" Target="http://lis.virginia.gov/cgi-bin/legp604.exe?201+com+S12" TargetMode="External"/><Relationship Id="rId58" Type="http://schemas.openxmlformats.org/officeDocument/2006/relationships/hyperlink" Target="http://lis.virginia.gov/cgi-bin/legp604.exe?201+mbr+S98" TargetMode="External"/><Relationship Id="rId66" Type="http://schemas.openxmlformats.org/officeDocument/2006/relationships/theme" Target="theme/theme1.xml"/><Relationship Id="rId5" Type="http://schemas.openxmlformats.org/officeDocument/2006/relationships/hyperlink" Target="http://lis.virginia.gov/cgi-bin/legp604.exe?201+mbr+H298" TargetMode="External"/><Relationship Id="rId15" Type="http://schemas.openxmlformats.org/officeDocument/2006/relationships/hyperlink" Target="http://lis.virginia.gov/cgi-bin/legp604.exe?201+sum+HB479" TargetMode="External"/><Relationship Id="rId23" Type="http://schemas.openxmlformats.org/officeDocument/2006/relationships/hyperlink" Target="http://lis.virginia.gov/cgi-bin/legp604.exe?201+com+S12" TargetMode="External"/><Relationship Id="rId28" Type="http://schemas.openxmlformats.org/officeDocument/2006/relationships/hyperlink" Target="http://lis.virginia.gov/cgi-bin/legp604.exe?201+sum+HB666" TargetMode="External"/><Relationship Id="rId36" Type="http://schemas.openxmlformats.org/officeDocument/2006/relationships/hyperlink" Target="http://lis.virginia.gov/cgi-bin/legp604.exe?201+mbr+H244" TargetMode="External"/><Relationship Id="rId49" Type="http://schemas.openxmlformats.org/officeDocument/2006/relationships/hyperlink" Target="http://lis.virginia.gov/cgi-bin/legp604.exe?201+mbr+S45" TargetMode="External"/><Relationship Id="rId57" Type="http://schemas.openxmlformats.org/officeDocument/2006/relationships/hyperlink" Target="http://lis.virginia.gov/cgi-bin/legp604.exe?201+sum+SB1044" TargetMode="External"/><Relationship Id="rId61" Type="http://schemas.openxmlformats.org/officeDocument/2006/relationships/hyperlink" Target="http://lis.virginia.gov/cgi-bin/legp604.exe?201+sum+SB1070" TargetMode="External"/><Relationship Id="rId10" Type="http://schemas.openxmlformats.org/officeDocument/2006/relationships/hyperlink" Target="http://lis.virginia.gov/cgi-bin/legp604.exe?201+com+H01" TargetMode="External"/><Relationship Id="rId19" Type="http://schemas.openxmlformats.org/officeDocument/2006/relationships/hyperlink" Target="http://lis.virginia.gov/cgi-bin/legp607.exe?201+n1a+HB479" TargetMode="External"/><Relationship Id="rId31" Type="http://schemas.openxmlformats.org/officeDocument/2006/relationships/hyperlink" Target="http://lis.virginia.gov/cgi-bin/legp607.exe?201+n1a+HB666" TargetMode="External"/><Relationship Id="rId44" Type="http://schemas.openxmlformats.org/officeDocument/2006/relationships/hyperlink" Target="http://lis.virginia.gov/cgi-bin/legp604.exe?201+sum+SB422" TargetMode="External"/><Relationship Id="rId52" Type="http://schemas.openxmlformats.org/officeDocument/2006/relationships/hyperlink" Target="http://lis.virginia.gov/cgi-bin/legp604.exe?201+mbr+S69" TargetMode="External"/><Relationship Id="rId60" Type="http://schemas.openxmlformats.org/officeDocument/2006/relationships/hyperlink" Target="http://lis.virginia.gov/cgi-bin/legp607.exe?201+n1a+SB1044" TargetMode="External"/><Relationship Id="rId65" Type="http://schemas.openxmlformats.org/officeDocument/2006/relationships/fontTable" Target="fontTable.xml"/><Relationship Id="rId4" Type="http://schemas.openxmlformats.org/officeDocument/2006/relationships/hyperlink" Target="http://lis.virginia.gov/cgi-bin/legp604.exe?201+sum+HB210" TargetMode="External"/><Relationship Id="rId9" Type="http://schemas.openxmlformats.org/officeDocument/2006/relationships/hyperlink" Target="http://lis.virginia.gov/cgi-bin/legp604.exe?201+mbr+H296" TargetMode="External"/><Relationship Id="rId14" Type="http://schemas.openxmlformats.org/officeDocument/2006/relationships/hyperlink" Target="http://lis.virginia.gov/cgi-bin/legp604.exe?201+com+H01" TargetMode="External"/><Relationship Id="rId22" Type="http://schemas.openxmlformats.org/officeDocument/2006/relationships/hyperlink" Target="http://lis.virginia.gov/cgi-bin/legp604.exe?201+com+H12" TargetMode="External"/><Relationship Id="rId27" Type="http://schemas.openxmlformats.org/officeDocument/2006/relationships/hyperlink" Target="http://lis.virginia.gov/cgi-bin/legp604.exe?201+com+H02" TargetMode="External"/><Relationship Id="rId30" Type="http://schemas.openxmlformats.org/officeDocument/2006/relationships/hyperlink" Target="http://lis.virginia.gov/cgi-bin/legp604.exe?201+com+H08" TargetMode="External"/><Relationship Id="rId35" Type="http://schemas.openxmlformats.org/officeDocument/2006/relationships/hyperlink" Target="http://lis.virginia.gov/cgi-bin/legp604.exe?201+sum+HB950" TargetMode="External"/><Relationship Id="rId43" Type="http://schemas.openxmlformats.org/officeDocument/2006/relationships/hyperlink" Target="http://lis.virginia.gov/cgi-bin/legp604.exe?201+com+H07" TargetMode="External"/><Relationship Id="rId48" Type="http://schemas.openxmlformats.org/officeDocument/2006/relationships/hyperlink" Target="http://lis.virginia.gov/cgi-bin/legp604.exe?201+sum+SB445" TargetMode="External"/><Relationship Id="rId56" Type="http://schemas.openxmlformats.org/officeDocument/2006/relationships/hyperlink" Target="http://lis.virginia.gov/cgi-bin/legp604.exe?201+com+S12" TargetMode="External"/><Relationship Id="rId64" Type="http://schemas.openxmlformats.org/officeDocument/2006/relationships/hyperlink" Target="http://lis.virginia.gov/cgi-bin/legp607.exe?201+n1a+SB1070" TargetMode="External"/><Relationship Id="rId8" Type="http://schemas.openxmlformats.org/officeDocument/2006/relationships/hyperlink" Target="http://lis.virginia.gov/cgi-bin/legp604.exe?201+sum+HB314" TargetMode="External"/><Relationship Id="rId51" Type="http://schemas.openxmlformats.org/officeDocument/2006/relationships/hyperlink" Target="http://lis.virginia.gov/cgi-bin/legp604.exe?201+sum+SB519" TargetMode="External"/><Relationship Id="rId3" Type="http://schemas.openxmlformats.org/officeDocument/2006/relationships/webSettings" Target="webSettings.xml"/><Relationship Id="rId12" Type="http://schemas.openxmlformats.org/officeDocument/2006/relationships/hyperlink" Target="http://lis.virginia.gov/cgi-bin/legp604.exe?201+sum+HB379" TargetMode="External"/><Relationship Id="rId17" Type="http://schemas.openxmlformats.org/officeDocument/2006/relationships/hyperlink" Target="http://lis.virginia.gov/cgi-bin/legp604.exe?201+com+H12" TargetMode="External"/><Relationship Id="rId25" Type="http://schemas.openxmlformats.org/officeDocument/2006/relationships/hyperlink" Target="http://lis.virginia.gov/cgi-bin/legp604.exe?201+sum+HB661" TargetMode="External"/><Relationship Id="rId33" Type="http://schemas.openxmlformats.org/officeDocument/2006/relationships/hyperlink" Target="http://lis.virginia.gov/cgi-bin/legp604.exe?201+mbr+H285" TargetMode="External"/><Relationship Id="rId38" Type="http://schemas.openxmlformats.org/officeDocument/2006/relationships/hyperlink" Target="http://lis.virginia.gov/cgi-bin/legp604.exe?201+sum+HB1234" TargetMode="External"/><Relationship Id="rId46" Type="http://schemas.openxmlformats.org/officeDocument/2006/relationships/hyperlink" Target="http://lis.virginia.gov/cgi-bin/legp604.exe?201+com+S04" TargetMode="External"/><Relationship Id="rId59" Type="http://schemas.openxmlformats.org/officeDocument/2006/relationships/hyperlink" Target="http://lis.virginia.gov/cgi-bin/legp604.exe?201+com+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DiFranco</dc:creator>
  <cp:keywords/>
  <dc:description/>
  <cp:lastModifiedBy>Jay McIntyre</cp:lastModifiedBy>
  <cp:revision>2</cp:revision>
  <dcterms:created xsi:type="dcterms:W3CDTF">2020-02-07T00:32:00Z</dcterms:created>
  <dcterms:modified xsi:type="dcterms:W3CDTF">2020-02-07T00:32:00Z</dcterms:modified>
</cp:coreProperties>
</file>